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044E" w14:textId="51BEA047" w:rsidR="0081271E" w:rsidRPr="003718F0" w:rsidRDefault="00DA550D" w:rsidP="003718F0">
      <w:pPr>
        <w:jc w:val="center"/>
        <w:rPr>
          <w:b/>
          <w:bCs/>
        </w:rPr>
      </w:pPr>
      <w:r w:rsidRPr="003718F0">
        <w:rPr>
          <w:rFonts w:eastAsia="Lucida Sans Unicode"/>
          <w:b/>
          <w:bCs/>
          <w:noProof/>
        </w:rPr>
        <w:drawing>
          <wp:inline distT="0" distB="0" distL="0" distR="0" wp14:anchorId="19179F22" wp14:editId="3A409EF0">
            <wp:extent cx="847725" cy="86550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65505"/>
                    </a:xfrm>
                    <a:prstGeom prst="rect">
                      <a:avLst/>
                    </a:prstGeom>
                    <a:noFill/>
                  </pic:spPr>
                </pic:pic>
              </a:graphicData>
            </a:graphic>
          </wp:inline>
        </w:drawing>
      </w:r>
    </w:p>
    <w:p w14:paraId="73C5CC7F" w14:textId="523C7F04" w:rsidR="00E82A8B" w:rsidRPr="003718F0" w:rsidRDefault="00E82A8B" w:rsidP="003718F0">
      <w:pPr>
        <w:jc w:val="center"/>
        <w:rPr>
          <w:b/>
          <w:bCs/>
        </w:rPr>
      </w:pPr>
      <w:r w:rsidRPr="003718F0">
        <w:rPr>
          <w:b/>
          <w:bCs/>
        </w:rPr>
        <w:t>ŠIAULIŲ MIESTO SAVIVALDYBĖS TARYBA</w:t>
      </w:r>
    </w:p>
    <w:p w14:paraId="0D351C39" w14:textId="77777777" w:rsidR="00BB0B53" w:rsidRPr="00E82A8B" w:rsidRDefault="00BB0B53" w:rsidP="00BB0B53">
      <w:pPr>
        <w:widowControl w:val="0"/>
        <w:jc w:val="center"/>
        <w:rPr>
          <w:b/>
          <w:bCs/>
          <w:color w:val="000000"/>
          <w:lang w:eastAsia="ru-RU"/>
        </w:rPr>
      </w:pPr>
    </w:p>
    <w:p w14:paraId="552719C5" w14:textId="77777777" w:rsidR="00E82A8B" w:rsidRPr="00E82A8B" w:rsidRDefault="00E82A8B" w:rsidP="00BB0B53">
      <w:pPr>
        <w:widowControl w:val="0"/>
        <w:jc w:val="center"/>
        <w:rPr>
          <w:b/>
          <w:bCs/>
          <w:color w:val="000000"/>
          <w:lang w:eastAsia="ru-RU"/>
        </w:rPr>
      </w:pPr>
      <w:r w:rsidRPr="00E82A8B">
        <w:rPr>
          <w:b/>
          <w:bCs/>
          <w:color w:val="000000"/>
          <w:lang w:eastAsia="ru-RU"/>
        </w:rPr>
        <w:t>SPRENDIMAS</w:t>
      </w:r>
    </w:p>
    <w:p w14:paraId="261590AF" w14:textId="3BC0214B" w:rsidR="00E82A8B" w:rsidRPr="00E82A8B" w:rsidRDefault="00E82A8B" w:rsidP="00BB0B53">
      <w:pPr>
        <w:widowControl w:val="0"/>
        <w:jc w:val="center"/>
        <w:rPr>
          <w:b/>
          <w:bCs/>
          <w:color w:val="000000"/>
          <w:lang w:eastAsia="ru-RU"/>
        </w:rPr>
      </w:pPr>
      <w:r w:rsidRPr="00E82A8B">
        <w:rPr>
          <w:b/>
          <w:bCs/>
          <w:color w:val="000000"/>
          <w:lang w:eastAsia="ru-RU"/>
        </w:rPr>
        <w:t xml:space="preserve">DĖL </w:t>
      </w:r>
      <w:r w:rsidR="00C70C8E" w:rsidRPr="00C70C8E">
        <w:rPr>
          <w:b/>
          <w:bCs/>
          <w:color w:val="000000"/>
          <w:lang w:eastAsia="ru-RU"/>
        </w:rPr>
        <w:t>MAITINIMO ORGANIZAVIMO ŠVIETIMO ĮSTAIGOSE</w:t>
      </w:r>
      <w:r w:rsidR="003718F0">
        <w:rPr>
          <w:b/>
          <w:bCs/>
          <w:color w:val="000000"/>
          <w:lang w:eastAsia="ru-RU"/>
        </w:rPr>
        <w:t xml:space="preserve"> </w:t>
      </w:r>
      <w:r w:rsidR="00C70C8E">
        <w:rPr>
          <w:b/>
          <w:bCs/>
          <w:color w:val="000000"/>
          <w:lang w:eastAsia="ru-RU"/>
        </w:rPr>
        <w:t xml:space="preserve">TVARKOS APRAŠO </w:t>
      </w:r>
      <w:r w:rsidRPr="00E82A8B">
        <w:rPr>
          <w:b/>
          <w:bCs/>
          <w:color w:val="000000"/>
          <w:lang w:eastAsia="ru-RU"/>
        </w:rPr>
        <w:t>PATVIRTINIMO</w:t>
      </w:r>
    </w:p>
    <w:p w14:paraId="245C59E6" w14:textId="77777777" w:rsidR="00E82A8B" w:rsidRPr="00E82A8B" w:rsidRDefault="00E82A8B" w:rsidP="00BB0B53">
      <w:pPr>
        <w:widowControl w:val="0"/>
        <w:jc w:val="center"/>
        <w:rPr>
          <w:b/>
          <w:bCs/>
          <w:color w:val="000000"/>
          <w:lang w:eastAsia="ru-RU"/>
        </w:rPr>
      </w:pPr>
    </w:p>
    <w:p w14:paraId="458C8669" w14:textId="089547E6" w:rsidR="009A78AC" w:rsidRDefault="009A78AC" w:rsidP="00BB0B53">
      <w:pPr>
        <w:widowControl w:val="0"/>
        <w:jc w:val="center"/>
        <w:rPr>
          <w:color w:val="000000"/>
          <w:lang w:eastAsia="ru-RU"/>
        </w:rPr>
      </w:pPr>
      <w:r w:rsidRPr="009A78AC">
        <w:rPr>
          <w:rFonts w:eastAsia="Lucida Sans Unicode"/>
          <w:shd w:val="clear" w:color="auto" w:fill="FFFFFF"/>
        </w:rPr>
        <w:t>2021 m. gruodžio 23 d. Nr. T-</w:t>
      </w:r>
      <w:r w:rsidR="00F17C12">
        <w:rPr>
          <w:rFonts w:eastAsia="Lucida Sans Unicode"/>
          <w:shd w:val="clear" w:color="auto" w:fill="FFFFFF"/>
        </w:rPr>
        <w:t>50</w:t>
      </w:r>
      <w:r w:rsidR="00412781">
        <w:rPr>
          <w:rFonts w:eastAsia="Lucida Sans Unicode"/>
          <w:shd w:val="clear" w:color="auto" w:fill="FFFFFF"/>
        </w:rPr>
        <w:t>4</w:t>
      </w:r>
    </w:p>
    <w:p w14:paraId="20EB54FD" w14:textId="77777777" w:rsidR="00E82A8B" w:rsidRPr="00E82A8B" w:rsidRDefault="00E82A8B" w:rsidP="00BB0B53">
      <w:pPr>
        <w:widowControl w:val="0"/>
        <w:jc w:val="center"/>
        <w:rPr>
          <w:color w:val="000000"/>
          <w:lang w:eastAsia="ru-RU"/>
        </w:rPr>
      </w:pPr>
      <w:r w:rsidRPr="00E82A8B">
        <w:rPr>
          <w:color w:val="000000"/>
          <w:lang w:eastAsia="ru-RU"/>
        </w:rPr>
        <w:t>Šiauliai</w:t>
      </w:r>
    </w:p>
    <w:p w14:paraId="44364660" w14:textId="77777777" w:rsidR="00E82A8B" w:rsidRPr="00E82A8B" w:rsidRDefault="00E82A8B" w:rsidP="00BB0B53">
      <w:pPr>
        <w:widowControl w:val="0"/>
        <w:rPr>
          <w:color w:val="000000"/>
          <w:lang w:eastAsia="ru-RU"/>
        </w:rPr>
      </w:pPr>
    </w:p>
    <w:p w14:paraId="7136A504" w14:textId="4C04D9E9" w:rsidR="00E82A8B" w:rsidRPr="00E82A8B" w:rsidRDefault="00E82A8B" w:rsidP="00E82A8B">
      <w:pPr>
        <w:widowControl w:val="0"/>
        <w:ind w:firstLine="720"/>
        <w:jc w:val="both"/>
        <w:rPr>
          <w:color w:val="000000"/>
          <w:lang w:eastAsia="ru-RU"/>
        </w:rPr>
      </w:pPr>
      <w:r w:rsidRPr="00E82A8B">
        <w:rPr>
          <w:color w:val="000000"/>
          <w:lang w:eastAsia="ru-RU"/>
        </w:rPr>
        <w:t xml:space="preserve">Vadovaudamasi Lietuvos Respublikos vietos savivaldos įstatymo 6 straipsnio 10 punktu, 18 straipsnio 1 dalimi, Lietuvos Respublikos </w:t>
      </w:r>
      <w:r w:rsidR="0094093A">
        <w:rPr>
          <w:color w:val="000000"/>
          <w:lang w:eastAsia="ru-RU"/>
        </w:rPr>
        <w:t>švietimo</w:t>
      </w:r>
      <w:r w:rsidRPr="00E82A8B">
        <w:rPr>
          <w:color w:val="000000"/>
          <w:lang w:eastAsia="ru-RU"/>
        </w:rPr>
        <w:t xml:space="preserve"> įstatymo </w:t>
      </w:r>
      <w:r w:rsidR="0094093A">
        <w:rPr>
          <w:color w:val="000000"/>
          <w:lang w:eastAsia="ru-RU"/>
        </w:rPr>
        <w:t>36</w:t>
      </w:r>
      <w:r w:rsidRPr="00E82A8B">
        <w:rPr>
          <w:color w:val="000000"/>
          <w:lang w:eastAsia="ru-RU"/>
        </w:rPr>
        <w:t xml:space="preserve"> straipsnio </w:t>
      </w:r>
      <w:r w:rsidR="0094093A">
        <w:rPr>
          <w:color w:val="000000"/>
          <w:lang w:eastAsia="ru-RU"/>
        </w:rPr>
        <w:t>9</w:t>
      </w:r>
      <w:r w:rsidRPr="00E82A8B">
        <w:rPr>
          <w:color w:val="000000"/>
          <w:lang w:eastAsia="ru-RU"/>
        </w:rPr>
        <w:t xml:space="preserve"> dalimi, Šiaulių miesto savivaldybės taryba </w:t>
      </w:r>
      <w:r w:rsidRPr="003718F0">
        <w:rPr>
          <w:color w:val="000000"/>
          <w:spacing w:val="60"/>
          <w:lang w:eastAsia="ru-RU"/>
        </w:rPr>
        <w:t>nusprendži</w:t>
      </w:r>
      <w:r w:rsidRPr="003718F0">
        <w:rPr>
          <w:color w:val="000000"/>
          <w:spacing w:val="20"/>
          <w:lang w:eastAsia="ru-RU"/>
        </w:rPr>
        <w:t>a:</w:t>
      </w:r>
    </w:p>
    <w:p w14:paraId="586589FB" w14:textId="69ED23FA" w:rsidR="00E82A8B" w:rsidRPr="00E82A8B" w:rsidRDefault="00E82A8B" w:rsidP="00E82A8B">
      <w:pPr>
        <w:widowControl w:val="0"/>
        <w:tabs>
          <w:tab w:val="left" w:pos="1086"/>
        </w:tabs>
        <w:ind w:firstLine="720"/>
        <w:jc w:val="both"/>
        <w:rPr>
          <w:color w:val="000000"/>
          <w:lang w:eastAsia="ru-RU"/>
        </w:rPr>
      </w:pPr>
      <w:r w:rsidRPr="00E82A8B">
        <w:rPr>
          <w:color w:val="000000"/>
          <w:lang w:eastAsia="ru-RU"/>
        </w:rPr>
        <w:t xml:space="preserve">1. Patvirtinti </w:t>
      </w:r>
      <w:r w:rsidR="00233009">
        <w:rPr>
          <w:color w:val="000000"/>
          <w:lang w:eastAsia="ru-RU"/>
        </w:rPr>
        <w:t>M</w:t>
      </w:r>
      <w:r w:rsidRPr="00E82A8B">
        <w:rPr>
          <w:color w:val="000000"/>
          <w:lang w:eastAsia="ru-RU"/>
        </w:rPr>
        <w:t>aitinimo</w:t>
      </w:r>
      <w:r w:rsidR="0094093A">
        <w:rPr>
          <w:color w:val="000000"/>
          <w:lang w:eastAsia="ru-RU"/>
        </w:rPr>
        <w:t xml:space="preserve"> organizavimo švietimo įstaigose</w:t>
      </w:r>
      <w:r w:rsidRPr="00E82A8B">
        <w:rPr>
          <w:color w:val="000000"/>
          <w:lang w:eastAsia="ru-RU"/>
        </w:rPr>
        <w:t xml:space="preserve"> tvarkos aprašą (pridedama).</w:t>
      </w:r>
    </w:p>
    <w:p w14:paraId="4A6B4204" w14:textId="1AB38D30" w:rsidR="00E82A8B" w:rsidRPr="00E82A8B" w:rsidRDefault="0094093A" w:rsidP="00E82A8B">
      <w:pPr>
        <w:widowControl w:val="0"/>
        <w:tabs>
          <w:tab w:val="left" w:pos="1086"/>
        </w:tabs>
        <w:ind w:firstLine="720"/>
        <w:jc w:val="both"/>
        <w:rPr>
          <w:color w:val="000000"/>
          <w:lang w:eastAsia="ru-RU"/>
        </w:rPr>
      </w:pPr>
      <w:r>
        <w:rPr>
          <w:color w:val="000000"/>
          <w:lang w:eastAsia="ru-RU"/>
        </w:rPr>
        <w:t>2</w:t>
      </w:r>
      <w:r w:rsidR="00DD3F44">
        <w:rPr>
          <w:color w:val="000000"/>
          <w:lang w:eastAsia="ru-RU"/>
        </w:rPr>
        <w:t>. Pripažinti netekusiu</w:t>
      </w:r>
      <w:r w:rsidR="00E82A8B" w:rsidRPr="00E82A8B">
        <w:rPr>
          <w:color w:val="000000"/>
          <w:lang w:eastAsia="ru-RU"/>
        </w:rPr>
        <w:t xml:space="preserve"> galios Šiaulių miesto savivaldybės tarybos 2008 m. </w:t>
      </w:r>
      <w:r>
        <w:rPr>
          <w:color w:val="000000"/>
          <w:lang w:eastAsia="ru-RU"/>
        </w:rPr>
        <w:t>gruodžio</w:t>
      </w:r>
      <w:r w:rsidR="00E82A8B" w:rsidRPr="00E82A8B">
        <w:rPr>
          <w:color w:val="000000"/>
          <w:lang w:eastAsia="ru-RU"/>
        </w:rPr>
        <w:t xml:space="preserve"> </w:t>
      </w:r>
      <w:r>
        <w:rPr>
          <w:color w:val="000000"/>
          <w:lang w:eastAsia="ru-RU"/>
        </w:rPr>
        <w:t>18</w:t>
      </w:r>
      <w:r w:rsidR="00E82A8B" w:rsidRPr="00E82A8B">
        <w:rPr>
          <w:color w:val="000000"/>
          <w:lang w:eastAsia="ru-RU"/>
        </w:rPr>
        <w:t xml:space="preserve"> d. sprendimą </w:t>
      </w:r>
      <w:bookmarkStart w:id="0" w:name="n_0"/>
      <w:r w:rsidR="00BB0B53" w:rsidRPr="00E60302">
        <w:rPr>
          <w:lang w:eastAsia="ru-RU"/>
        </w:rPr>
        <w:t xml:space="preserve">Nr. T-400 </w:t>
      </w:r>
      <w:bookmarkEnd w:id="0"/>
      <w:r w:rsidR="00E82A8B" w:rsidRPr="00E82A8B">
        <w:rPr>
          <w:color w:val="000000"/>
          <w:lang w:eastAsia="ru-RU"/>
        </w:rPr>
        <w:t xml:space="preserve">„Dėl </w:t>
      </w:r>
      <w:r w:rsidR="007B3B38">
        <w:rPr>
          <w:color w:val="000000"/>
          <w:lang w:eastAsia="ru-RU"/>
        </w:rPr>
        <w:t>V</w:t>
      </w:r>
      <w:r>
        <w:rPr>
          <w:color w:val="000000"/>
          <w:lang w:eastAsia="ru-RU"/>
        </w:rPr>
        <w:t xml:space="preserve">aikų ir </w:t>
      </w:r>
      <w:r w:rsidR="00E82A8B" w:rsidRPr="00E82A8B">
        <w:rPr>
          <w:color w:val="000000"/>
          <w:lang w:eastAsia="ru-RU"/>
        </w:rPr>
        <w:t xml:space="preserve">mokinių maitinimo </w:t>
      </w:r>
      <w:r>
        <w:rPr>
          <w:color w:val="000000"/>
          <w:lang w:eastAsia="ru-RU"/>
        </w:rPr>
        <w:t>organizavimo švietimo įstaigose</w:t>
      </w:r>
      <w:r w:rsidR="00E82A8B" w:rsidRPr="00E82A8B">
        <w:rPr>
          <w:color w:val="000000"/>
          <w:lang w:eastAsia="ru-RU"/>
        </w:rPr>
        <w:t xml:space="preserve"> </w:t>
      </w:r>
      <w:r>
        <w:rPr>
          <w:color w:val="000000"/>
          <w:lang w:eastAsia="ru-RU"/>
        </w:rPr>
        <w:t>aprašo</w:t>
      </w:r>
      <w:r w:rsidR="00E82A8B" w:rsidRPr="00E82A8B">
        <w:rPr>
          <w:color w:val="000000"/>
          <w:lang w:eastAsia="ru-RU"/>
        </w:rPr>
        <w:t xml:space="preserve"> patvirtinimo“ su visais pakeitimais ir papildymais.</w:t>
      </w:r>
    </w:p>
    <w:p w14:paraId="0FD07982" w14:textId="77777777" w:rsidR="00E82A8B" w:rsidRDefault="00E82A8B" w:rsidP="00E82A8B">
      <w:pPr>
        <w:widowControl w:val="0"/>
        <w:tabs>
          <w:tab w:val="left" w:pos="7230"/>
        </w:tabs>
        <w:rPr>
          <w:szCs w:val="20"/>
        </w:rPr>
      </w:pPr>
    </w:p>
    <w:p w14:paraId="1C45C48C" w14:textId="77777777" w:rsidR="0096704D" w:rsidRDefault="0096704D" w:rsidP="00E82A8B">
      <w:pPr>
        <w:widowControl w:val="0"/>
        <w:tabs>
          <w:tab w:val="left" w:pos="7230"/>
        </w:tabs>
        <w:rPr>
          <w:szCs w:val="20"/>
        </w:rPr>
      </w:pPr>
    </w:p>
    <w:p w14:paraId="421AE165" w14:textId="1A583CB7" w:rsidR="0096704D" w:rsidRDefault="0096704D" w:rsidP="0096704D">
      <w:pPr>
        <w:suppressAutoHyphens/>
        <w:spacing w:line="100" w:lineRule="atLeast"/>
        <w:jc w:val="both"/>
        <w:rPr>
          <w:kern w:val="1"/>
          <w:lang w:eastAsia="ar-SA"/>
        </w:rPr>
      </w:pPr>
      <w:r w:rsidRPr="0096704D">
        <w:rPr>
          <w:kern w:val="1"/>
          <w:lang w:eastAsia="ar-SA"/>
        </w:rPr>
        <w:t>Savivaldybės meras</w:t>
      </w:r>
      <w:r w:rsidRPr="0096704D">
        <w:rPr>
          <w:kern w:val="1"/>
          <w:lang w:eastAsia="ar-SA"/>
        </w:rPr>
        <w:tab/>
      </w:r>
      <w:r w:rsidRPr="0096704D">
        <w:rPr>
          <w:kern w:val="1"/>
          <w:lang w:eastAsia="ar-SA"/>
        </w:rPr>
        <w:tab/>
      </w:r>
      <w:r w:rsidRPr="0096704D">
        <w:rPr>
          <w:kern w:val="1"/>
          <w:lang w:eastAsia="ar-SA"/>
        </w:rPr>
        <w:tab/>
      </w:r>
      <w:r w:rsidRPr="0096704D">
        <w:rPr>
          <w:kern w:val="1"/>
          <w:lang w:eastAsia="ar-SA"/>
        </w:rPr>
        <w:tab/>
      </w:r>
      <w:r w:rsidRPr="0096704D">
        <w:rPr>
          <w:kern w:val="1"/>
          <w:lang w:eastAsia="ar-SA"/>
        </w:rPr>
        <w:tab/>
      </w:r>
      <w:r w:rsidRPr="0096704D">
        <w:rPr>
          <w:kern w:val="1"/>
          <w:lang w:eastAsia="ar-SA"/>
        </w:rPr>
        <w:tab/>
      </w:r>
      <w:r w:rsidRPr="0096704D">
        <w:rPr>
          <w:kern w:val="1"/>
          <w:lang w:eastAsia="ar-SA"/>
        </w:rPr>
        <w:tab/>
      </w:r>
      <w:r w:rsidRPr="0096704D">
        <w:rPr>
          <w:kern w:val="1"/>
          <w:lang w:eastAsia="ar-SA"/>
        </w:rPr>
        <w:tab/>
        <w:t xml:space="preserve">    </w:t>
      </w:r>
      <w:r>
        <w:rPr>
          <w:kern w:val="1"/>
          <w:lang w:eastAsia="ar-SA"/>
        </w:rPr>
        <w:t xml:space="preserve">       </w:t>
      </w:r>
      <w:r w:rsidRPr="0096704D">
        <w:rPr>
          <w:kern w:val="1"/>
          <w:lang w:eastAsia="ar-SA"/>
        </w:rPr>
        <w:t xml:space="preserve">  Artūras Visockas</w:t>
      </w:r>
    </w:p>
    <w:p w14:paraId="461DE6DC" w14:textId="049D90AD" w:rsidR="00BB0B53" w:rsidRDefault="00BB0B53" w:rsidP="00BB0B53">
      <w:pPr>
        <w:suppressAutoHyphens/>
        <w:spacing w:line="100" w:lineRule="atLeast"/>
        <w:jc w:val="center"/>
        <w:rPr>
          <w:kern w:val="1"/>
          <w:lang w:eastAsia="ar-SA"/>
        </w:rPr>
      </w:pPr>
      <w:r>
        <w:rPr>
          <w:kern w:val="1"/>
          <w:lang w:eastAsia="ar-SA"/>
        </w:rPr>
        <w:t>______________</w:t>
      </w:r>
    </w:p>
    <w:p w14:paraId="14C9AB4C" w14:textId="17BD5076" w:rsidR="00C83C96" w:rsidRDefault="00C83C96" w:rsidP="00C83C96">
      <w:pPr>
        <w:tabs>
          <w:tab w:val="left" w:pos="990"/>
        </w:tabs>
        <w:rPr>
          <w:szCs w:val="20"/>
        </w:rPr>
      </w:pPr>
    </w:p>
    <w:p w14:paraId="4043FCCF" w14:textId="77777777" w:rsidR="003718F0" w:rsidRDefault="003718F0">
      <w:pPr>
        <w:rPr>
          <w:rStyle w:val="FontStyle12"/>
          <w:lang w:eastAsia="lt-LT"/>
        </w:rPr>
      </w:pPr>
      <w:r>
        <w:rPr>
          <w:rStyle w:val="FontStyle12"/>
        </w:rPr>
        <w:br w:type="page"/>
      </w:r>
    </w:p>
    <w:p w14:paraId="138DDBAA" w14:textId="7128AB64" w:rsidR="00C83C96" w:rsidRPr="006E2416" w:rsidRDefault="00C83C96" w:rsidP="00C83C96">
      <w:pPr>
        <w:pStyle w:val="Style2"/>
        <w:widowControl/>
        <w:spacing w:before="53" w:line="278" w:lineRule="exact"/>
        <w:ind w:left="2880" w:firstLine="2223"/>
        <w:rPr>
          <w:rStyle w:val="FontStyle12"/>
        </w:rPr>
      </w:pPr>
      <w:r w:rsidRPr="006E2416">
        <w:rPr>
          <w:rStyle w:val="FontStyle12"/>
        </w:rPr>
        <w:lastRenderedPageBreak/>
        <w:t>PATVIRTINTA</w:t>
      </w:r>
    </w:p>
    <w:p w14:paraId="4430C167" w14:textId="77777777" w:rsidR="00C83C96" w:rsidRPr="006E2416" w:rsidRDefault="00C83C96" w:rsidP="00C83C96">
      <w:pPr>
        <w:pStyle w:val="Style2"/>
        <w:widowControl/>
        <w:spacing w:line="278" w:lineRule="exact"/>
        <w:ind w:firstLine="5103"/>
        <w:rPr>
          <w:rStyle w:val="FontStyle12"/>
        </w:rPr>
      </w:pPr>
      <w:r w:rsidRPr="006E2416">
        <w:rPr>
          <w:rStyle w:val="FontStyle12"/>
        </w:rPr>
        <w:t xml:space="preserve">Šiaulių miesto savivaldybės tarybos </w:t>
      </w:r>
    </w:p>
    <w:p w14:paraId="1D78728C" w14:textId="77777777" w:rsidR="00C83C96" w:rsidRPr="006E2416" w:rsidRDefault="00C83C96" w:rsidP="00C83C96">
      <w:pPr>
        <w:pStyle w:val="Style2"/>
        <w:widowControl/>
        <w:spacing w:line="278" w:lineRule="exact"/>
        <w:ind w:left="3175" w:firstLine="1928"/>
        <w:rPr>
          <w:rStyle w:val="FontStyle12"/>
        </w:rPr>
      </w:pPr>
      <w:r w:rsidRPr="006E2416">
        <w:rPr>
          <w:rStyle w:val="FontStyle12"/>
        </w:rPr>
        <w:t>20</w:t>
      </w:r>
      <w:r>
        <w:rPr>
          <w:rStyle w:val="FontStyle12"/>
        </w:rPr>
        <w:t xml:space="preserve">21 m. gruodžio 23 </w:t>
      </w:r>
      <w:r w:rsidRPr="006E2416">
        <w:rPr>
          <w:rStyle w:val="FontStyle12"/>
        </w:rPr>
        <w:t>d. sprendimu Nr.</w:t>
      </w:r>
      <w:r>
        <w:rPr>
          <w:rStyle w:val="FontStyle12"/>
        </w:rPr>
        <w:t xml:space="preserve"> T-504</w:t>
      </w:r>
    </w:p>
    <w:p w14:paraId="30CF2E71" w14:textId="77777777" w:rsidR="00C83C96" w:rsidRPr="006E2416" w:rsidRDefault="00C83C96" w:rsidP="00C83C96">
      <w:pPr>
        <w:pStyle w:val="Style1"/>
        <w:widowControl/>
        <w:spacing w:line="240" w:lineRule="exact"/>
        <w:jc w:val="center"/>
        <w:rPr>
          <w:b/>
        </w:rPr>
      </w:pPr>
    </w:p>
    <w:p w14:paraId="173566C4" w14:textId="77777777" w:rsidR="00C83C96" w:rsidRPr="006E2416" w:rsidRDefault="00C83C96" w:rsidP="00C83C96">
      <w:pPr>
        <w:pStyle w:val="Style1"/>
        <w:widowControl/>
        <w:spacing w:before="24"/>
        <w:jc w:val="center"/>
        <w:rPr>
          <w:rStyle w:val="FontStyle11"/>
        </w:rPr>
      </w:pPr>
      <w:r>
        <w:rPr>
          <w:rStyle w:val="FontStyle11"/>
        </w:rPr>
        <w:t xml:space="preserve">MAITINIMO ORGANIZAVIMO </w:t>
      </w:r>
      <w:r w:rsidRPr="006E2416">
        <w:rPr>
          <w:rStyle w:val="FontStyle11"/>
        </w:rPr>
        <w:t>ŠVIETIMO ĮSTAIGOSE</w:t>
      </w:r>
    </w:p>
    <w:p w14:paraId="76B42C24" w14:textId="77777777" w:rsidR="00C83C96" w:rsidRPr="006E2416" w:rsidRDefault="00C83C96" w:rsidP="00C83C96">
      <w:pPr>
        <w:pStyle w:val="Style1"/>
        <w:widowControl/>
        <w:jc w:val="center"/>
        <w:rPr>
          <w:rStyle w:val="FontStyle11"/>
        </w:rPr>
      </w:pPr>
      <w:r w:rsidRPr="006E2416">
        <w:rPr>
          <w:rStyle w:val="FontStyle11"/>
        </w:rPr>
        <w:t>TVARKOS APRAŠAS</w:t>
      </w:r>
    </w:p>
    <w:p w14:paraId="790E5118" w14:textId="77777777" w:rsidR="00C83C96" w:rsidRPr="006E2416" w:rsidRDefault="00C83C96" w:rsidP="00C83C96">
      <w:pPr>
        <w:pStyle w:val="Style1"/>
        <w:widowControl/>
        <w:spacing w:line="240" w:lineRule="exact"/>
        <w:jc w:val="center"/>
      </w:pPr>
    </w:p>
    <w:p w14:paraId="3549F4D7" w14:textId="77777777" w:rsidR="00C83C96" w:rsidRPr="006E2416" w:rsidRDefault="00C83C96" w:rsidP="00C83C96">
      <w:pPr>
        <w:pStyle w:val="Style1"/>
        <w:widowControl/>
        <w:spacing w:line="240" w:lineRule="exact"/>
        <w:jc w:val="center"/>
        <w:rPr>
          <w:b/>
        </w:rPr>
      </w:pPr>
      <w:r w:rsidRPr="006E2416">
        <w:rPr>
          <w:b/>
        </w:rPr>
        <w:t>I SKYRIUS</w:t>
      </w:r>
    </w:p>
    <w:p w14:paraId="71429DF7" w14:textId="77777777" w:rsidR="00C83C96" w:rsidRPr="006E2416" w:rsidRDefault="00C83C96" w:rsidP="00C83C96">
      <w:pPr>
        <w:pStyle w:val="Style1"/>
        <w:widowControl/>
        <w:spacing w:before="67"/>
        <w:jc w:val="center"/>
        <w:rPr>
          <w:rStyle w:val="FontStyle11"/>
        </w:rPr>
      </w:pPr>
      <w:r w:rsidRPr="006E2416">
        <w:rPr>
          <w:rStyle w:val="FontStyle11"/>
        </w:rPr>
        <w:t>BENDROSIOS NUOSTATOS</w:t>
      </w:r>
    </w:p>
    <w:p w14:paraId="23B2FFF9" w14:textId="77777777" w:rsidR="00C83C96" w:rsidRPr="006E2416" w:rsidRDefault="00C83C96" w:rsidP="00C83C96">
      <w:pPr>
        <w:pStyle w:val="Style4"/>
        <w:widowControl/>
        <w:spacing w:line="240" w:lineRule="exact"/>
      </w:pPr>
    </w:p>
    <w:p w14:paraId="2512B505" w14:textId="77777777" w:rsidR="00C83C96" w:rsidRPr="006E2416" w:rsidRDefault="00C83C96" w:rsidP="00C83C96">
      <w:pPr>
        <w:pStyle w:val="Style4"/>
        <w:widowControl/>
        <w:spacing w:line="240" w:lineRule="exact"/>
      </w:pPr>
    </w:p>
    <w:p w14:paraId="59B7582E" w14:textId="77777777" w:rsidR="00C83C96" w:rsidRPr="00562C4C" w:rsidRDefault="00C83C96" w:rsidP="00C83C96">
      <w:pPr>
        <w:pStyle w:val="Style4"/>
        <w:widowControl/>
        <w:tabs>
          <w:tab w:val="left" w:pos="931"/>
        </w:tabs>
        <w:spacing w:line="240" w:lineRule="auto"/>
        <w:ind w:firstLine="567"/>
        <w:rPr>
          <w:rStyle w:val="FontStyle12"/>
          <w:sz w:val="24"/>
          <w:szCs w:val="24"/>
        </w:rPr>
      </w:pPr>
      <w:r w:rsidRPr="00562C4C">
        <w:rPr>
          <w:rStyle w:val="FontStyle12"/>
          <w:sz w:val="24"/>
          <w:szCs w:val="24"/>
        </w:rPr>
        <w:t>1. Maitinimo organizavimo švietimo įstaigose tvarkos aprašas (toliau – Aprašas) nustato vaikų ir mokinių maitinimo organizavimo Šiaulių miesto savivaldybės bendrojo ugdymo mokyklose ir ikimokyklinio ugdymo įstaigose tvarką, finansavimo sąlygas ir atlyginimo už maitinimo paslaugas apskaičiavimo tvarką.</w:t>
      </w:r>
    </w:p>
    <w:p w14:paraId="69BED4F8" w14:textId="77777777" w:rsidR="00C83C96" w:rsidRPr="00562C4C" w:rsidRDefault="00C83C96" w:rsidP="00C83C96">
      <w:pPr>
        <w:pStyle w:val="Style4"/>
        <w:widowControl/>
        <w:tabs>
          <w:tab w:val="left" w:pos="931"/>
        </w:tabs>
        <w:spacing w:line="240" w:lineRule="auto"/>
        <w:ind w:firstLine="567"/>
        <w:rPr>
          <w:rStyle w:val="FontStyle12"/>
          <w:sz w:val="24"/>
          <w:szCs w:val="24"/>
        </w:rPr>
      </w:pPr>
      <w:r w:rsidRPr="00562C4C">
        <w:rPr>
          <w:rStyle w:val="FontStyle12"/>
          <w:sz w:val="24"/>
          <w:szCs w:val="24"/>
        </w:rPr>
        <w:t>2. Švietimo įstaigose organizuojama:</w:t>
      </w:r>
    </w:p>
    <w:p w14:paraId="58FD1C63" w14:textId="77777777" w:rsidR="00C83C96" w:rsidRPr="00562C4C" w:rsidRDefault="00C83C96" w:rsidP="00C83C96">
      <w:pPr>
        <w:pStyle w:val="Style4"/>
        <w:widowControl/>
        <w:tabs>
          <w:tab w:val="left" w:pos="1147"/>
        </w:tabs>
        <w:spacing w:line="240" w:lineRule="auto"/>
        <w:ind w:firstLine="567"/>
        <w:rPr>
          <w:rStyle w:val="FontStyle12"/>
          <w:sz w:val="24"/>
          <w:szCs w:val="24"/>
        </w:rPr>
      </w:pPr>
      <w:r w:rsidRPr="00562C4C">
        <w:rPr>
          <w:rStyle w:val="FontStyle12"/>
          <w:sz w:val="24"/>
          <w:szCs w:val="24"/>
        </w:rPr>
        <w:t>2.1. vaikų ir mokinių maitinimo paslaugos, už kurias Šiaulių miesto  savivaldybės (toliau – Savivaldybė) tarybos nustatytą atlyginimą sumoka tėvai (kiti teisėti vaiko atstovai) ar kiti įstaigos bendruomenės nariai;</w:t>
      </w:r>
    </w:p>
    <w:p w14:paraId="0136EA32" w14:textId="77777777" w:rsidR="00C83C96" w:rsidRPr="00562C4C" w:rsidRDefault="00C83C96" w:rsidP="00C83C96">
      <w:pPr>
        <w:pStyle w:val="Style4"/>
        <w:widowControl/>
        <w:tabs>
          <w:tab w:val="left" w:pos="1147"/>
        </w:tabs>
        <w:spacing w:line="240" w:lineRule="auto"/>
        <w:ind w:firstLine="567"/>
        <w:rPr>
          <w:rStyle w:val="FontStyle12"/>
          <w:sz w:val="24"/>
          <w:szCs w:val="24"/>
        </w:rPr>
      </w:pPr>
      <w:r w:rsidRPr="00562C4C">
        <w:rPr>
          <w:rStyle w:val="FontStyle12"/>
          <w:sz w:val="24"/>
          <w:szCs w:val="24"/>
        </w:rPr>
        <w:t>2.2. nemokamas vaikų ir mokinių maitinimas, kuris yra skiriamas Lietuvos Respublikos socialinės paramos mokiniams įstatymo nustatyta tvarka, finansuojamas iš valstybės biudžeto specialiosios tikslinės</w:t>
      </w:r>
      <w:r w:rsidRPr="006E2416">
        <w:rPr>
          <w:rStyle w:val="FontStyle12"/>
        </w:rPr>
        <w:t xml:space="preserve"> </w:t>
      </w:r>
      <w:r w:rsidRPr="00562C4C">
        <w:rPr>
          <w:rStyle w:val="FontStyle12"/>
          <w:sz w:val="24"/>
          <w:szCs w:val="24"/>
        </w:rPr>
        <w:t xml:space="preserve">dotacijos savivaldybių biudžetams ir Šiaulių miesto savivaldybės biudžeto (toliau – savivaldybės biudžetas). Nemokamas maitinimas Šiaulių miesto švietimo įstaigose organizuojamas vadovaujantis Savivaldybės tarybos nustatyta Mokinių nemokamo maitinimo organizavimo savivaldybės ir nevalstybinėse mokyklose tvarka. </w:t>
      </w:r>
    </w:p>
    <w:p w14:paraId="32C326AE" w14:textId="0DB83485" w:rsidR="00C83C96" w:rsidRPr="00562C4C" w:rsidRDefault="00C83C96" w:rsidP="00C83C96">
      <w:pPr>
        <w:pStyle w:val="Style4"/>
        <w:widowControl/>
        <w:tabs>
          <w:tab w:val="left" w:pos="1147"/>
        </w:tabs>
        <w:spacing w:line="240" w:lineRule="auto"/>
        <w:ind w:firstLine="567"/>
        <w:rPr>
          <w:rStyle w:val="FontStyle12"/>
          <w:sz w:val="24"/>
          <w:szCs w:val="24"/>
        </w:rPr>
      </w:pPr>
      <w:r w:rsidRPr="00562C4C">
        <w:rPr>
          <w:rStyle w:val="FontStyle12"/>
          <w:sz w:val="24"/>
          <w:szCs w:val="24"/>
        </w:rPr>
        <w:t xml:space="preserve">3. </w:t>
      </w:r>
      <w:r w:rsidR="00562C4C" w:rsidRPr="00562C4C">
        <w:t>Švietimo įstaigoje organizuojant maitinimą visiems pageidaujantiems vaikams, mokiniams ir darbuotojams turi būti sudarytos sąlygos pavalgyti šilto maisto. Turi būti sudaryta galimybė atsinešti, laikyti, pašildyti iš namų tą dieną atsineštą maistą ir juo maitintis</w:t>
      </w:r>
      <w:r w:rsidRPr="00562C4C">
        <w:rPr>
          <w:rStyle w:val="FontStyle12"/>
          <w:sz w:val="24"/>
          <w:szCs w:val="24"/>
        </w:rPr>
        <w:t>:</w:t>
      </w:r>
    </w:p>
    <w:p w14:paraId="6EC392D4" w14:textId="33B335E9" w:rsidR="00562C4C" w:rsidRDefault="00562C4C" w:rsidP="00C83C96">
      <w:pPr>
        <w:pStyle w:val="Style4"/>
        <w:widowControl/>
        <w:tabs>
          <w:tab w:val="left" w:pos="1147"/>
        </w:tabs>
        <w:spacing w:line="240" w:lineRule="auto"/>
        <w:ind w:firstLine="567"/>
        <w:rPr>
          <w:rStyle w:val="FontStyle12"/>
          <w:i/>
          <w:sz w:val="16"/>
        </w:rPr>
      </w:pPr>
      <w:r w:rsidRPr="00562C4C">
        <w:rPr>
          <w:rStyle w:val="FontStyle12"/>
          <w:i/>
          <w:sz w:val="16"/>
        </w:rPr>
        <w:t xml:space="preserve">2023 m. kovo 30 d. Šiaulių miesto savivaldybės tarybos sprendimo </w:t>
      </w:r>
      <w:bookmarkStart w:id="1" w:name="n_1"/>
      <w:r w:rsidR="00EC22EA" w:rsidRPr="00E60302">
        <w:rPr>
          <w:rStyle w:val="FontStyle12"/>
          <w:i/>
          <w:sz w:val="16"/>
        </w:rPr>
        <w:t xml:space="preserve">Nr. T-113 </w:t>
      </w:r>
      <w:bookmarkEnd w:id="1"/>
      <w:r w:rsidRPr="00562C4C">
        <w:rPr>
          <w:rStyle w:val="FontStyle12"/>
          <w:i/>
          <w:sz w:val="16"/>
        </w:rPr>
        <w:t>redakcija</w:t>
      </w:r>
    </w:p>
    <w:p w14:paraId="1C28F367" w14:textId="77777777" w:rsidR="00562C4C" w:rsidRPr="00562C4C" w:rsidRDefault="00562C4C" w:rsidP="00C83C96">
      <w:pPr>
        <w:pStyle w:val="Style4"/>
        <w:widowControl/>
        <w:tabs>
          <w:tab w:val="left" w:pos="1147"/>
        </w:tabs>
        <w:spacing w:line="240" w:lineRule="auto"/>
        <w:ind w:firstLine="567"/>
        <w:rPr>
          <w:rStyle w:val="FontStyle12"/>
          <w:i/>
          <w:sz w:val="16"/>
        </w:rPr>
      </w:pPr>
    </w:p>
    <w:p w14:paraId="03AFA2A1" w14:textId="77777777" w:rsidR="00C83C96" w:rsidRPr="00562C4C" w:rsidRDefault="00C83C96" w:rsidP="00C83C96">
      <w:pPr>
        <w:pStyle w:val="Style4"/>
        <w:widowControl/>
        <w:tabs>
          <w:tab w:val="left" w:pos="1094"/>
        </w:tabs>
        <w:spacing w:line="274" w:lineRule="exact"/>
        <w:ind w:firstLine="567"/>
        <w:rPr>
          <w:rStyle w:val="FontStyle12"/>
          <w:sz w:val="24"/>
          <w:szCs w:val="24"/>
        </w:rPr>
      </w:pPr>
      <w:r w:rsidRPr="00562C4C">
        <w:rPr>
          <w:rStyle w:val="FontStyle12"/>
          <w:sz w:val="24"/>
          <w:szCs w:val="24"/>
        </w:rPr>
        <w:t>4. švietimo įstaigų darbuotojams atskirai maistas neruošiamas ir įstaigoje ruošiamų porcijų dydis nekeičiamas;</w:t>
      </w:r>
      <w:r w:rsidRPr="00562C4C">
        <w:rPr>
          <w:rStyle w:val="FontStyle12"/>
          <w:sz w:val="24"/>
          <w:szCs w:val="24"/>
        </w:rPr>
        <w:tab/>
      </w:r>
    </w:p>
    <w:p w14:paraId="03FEA90F" w14:textId="77777777" w:rsidR="00C83C96" w:rsidRPr="00562C4C" w:rsidRDefault="00C83C96" w:rsidP="00C83C96">
      <w:pPr>
        <w:pStyle w:val="Style4"/>
        <w:widowControl/>
        <w:tabs>
          <w:tab w:val="left" w:pos="1094"/>
        </w:tabs>
        <w:spacing w:line="274" w:lineRule="exact"/>
        <w:ind w:firstLine="567"/>
        <w:rPr>
          <w:rStyle w:val="FontStyle12"/>
          <w:sz w:val="24"/>
          <w:szCs w:val="24"/>
        </w:rPr>
      </w:pPr>
      <w:r w:rsidRPr="00562C4C">
        <w:rPr>
          <w:rStyle w:val="FontStyle12"/>
          <w:sz w:val="24"/>
          <w:szCs w:val="24"/>
        </w:rPr>
        <w:t>5. švietimo įstaigų darbuotojai moka už maistą pagal Savivaldybės tarybos nustatytą atlyginimo dydį už maitinimo paslaugas.</w:t>
      </w:r>
    </w:p>
    <w:p w14:paraId="5BA866DF" w14:textId="77777777" w:rsidR="00C83C96" w:rsidRPr="00562C4C" w:rsidRDefault="00C83C96" w:rsidP="00C83C96">
      <w:pPr>
        <w:pStyle w:val="Style4"/>
        <w:widowControl/>
        <w:tabs>
          <w:tab w:val="left" w:pos="936"/>
        </w:tabs>
        <w:spacing w:line="274" w:lineRule="exact"/>
        <w:ind w:firstLine="567"/>
        <w:rPr>
          <w:rStyle w:val="FontStyle12"/>
          <w:b/>
          <w:color w:val="C00000"/>
          <w:sz w:val="24"/>
          <w:szCs w:val="24"/>
        </w:rPr>
      </w:pPr>
      <w:r w:rsidRPr="00562C4C">
        <w:rPr>
          <w:rStyle w:val="FontStyle12"/>
          <w:sz w:val="24"/>
          <w:szCs w:val="24"/>
        </w:rPr>
        <w:t xml:space="preserve">6. Vaikams ir mokiniams, turintiems sveikatos sutrikimų, organizuojamas pritaikytas maitinimas pagal atskirą valgiaraštį, kuris sudaromas atsižvelgiant į pateiktas gydytojo rekomendacijas raštu </w:t>
      </w:r>
      <w:r w:rsidRPr="00562C4C">
        <w:rPr>
          <w:rStyle w:val="FontStyle12"/>
          <w:bCs/>
          <w:color w:val="000000"/>
          <w:sz w:val="24"/>
          <w:szCs w:val="24"/>
        </w:rPr>
        <w:t>(forma Nr. E027-1).</w:t>
      </w:r>
    </w:p>
    <w:p w14:paraId="667F66F8" w14:textId="77777777" w:rsidR="00C83C96" w:rsidRPr="00562C4C" w:rsidRDefault="00C83C96" w:rsidP="00E60302">
      <w:pPr>
        <w:pStyle w:val="Style4"/>
        <w:widowControl/>
        <w:tabs>
          <w:tab w:val="left" w:pos="936"/>
        </w:tabs>
        <w:spacing w:line="274" w:lineRule="exact"/>
        <w:ind w:firstLine="567"/>
        <w:rPr>
          <w:rStyle w:val="FontStyle12"/>
          <w:sz w:val="24"/>
          <w:szCs w:val="24"/>
        </w:rPr>
      </w:pPr>
      <w:r w:rsidRPr="00562C4C">
        <w:rPr>
          <w:rStyle w:val="FontStyle12"/>
          <w:sz w:val="24"/>
          <w:szCs w:val="24"/>
        </w:rPr>
        <w:t>7. Švietimo įstaiga, atsižvelgdama į fiziologinius vaikų ir mokinių poreikius, amžiaus ypatumus, sveikos mitybos principus ir taisykles, sudaro maitinimo valgiaraščius ir tvarkaraščius, maitinimui teikiamų maisto produktų asortimentą, nustato maitinimo užsisakymo ir atsiskaitymo už maitinimo paslaugas švietimo įstaigoje tvarką.</w:t>
      </w:r>
    </w:p>
    <w:p w14:paraId="11738127" w14:textId="77777777" w:rsidR="00C2036D" w:rsidRDefault="00C83C96" w:rsidP="00E60302">
      <w:pPr>
        <w:widowControl w:val="0"/>
        <w:tabs>
          <w:tab w:val="left" w:pos="1086"/>
        </w:tabs>
        <w:ind w:firstLine="567"/>
        <w:jc w:val="both"/>
        <w:rPr>
          <w:szCs w:val="20"/>
        </w:rPr>
      </w:pPr>
      <w:r w:rsidRPr="00562C4C">
        <w:rPr>
          <w:rStyle w:val="FontStyle12"/>
          <w:sz w:val="24"/>
          <w:szCs w:val="24"/>
        </w:rPr>
        <w:t xml:space="preserve">8. </w:t>
      </w:r>
      <w:r w:rsidR="00C2036D">
        <w:rPr>
          <w:szCs w:val="20"/>
        </w:rPr>
        <w:t>Maitinimas organizuojamas švietimo įstaigose:</w:t>
      </w:r>
    </w:p>
    <w:p w14:paraId="172E7C0E" w14:textId="77777777" w:rsidR="00C2036D" w:rsidRDefault="00C2036D" w:rsidP="00E60302">
      <w:pPr>
        <w:widowControl w:val="0"/>
        <w:tabs>
          <w:tab w:val="left" w:pos="709"/>
        </w:tabs>
        <w:ind w:firstLine="567"/>
        <w:jc w:val="both"/>
        <w:rPr>
          <w:szCs w:val="20"/>
        </w:rPr>
      </w:pPr>
      <w:r>
        <w:rPr>
          <w:szCs w:val="20"/>
        </w:rPr>
        <w:t>8.1. mokinių atostogų, nustatytų Švietimo, mokslo ir sporto ministerijos patvirtintuose bendruosiuose ugdymo planuose, metu:</w:t>
      </w:r>
    </w:p>
    <w:p w14:paraId="6D59D21E" w14:textId="77777777" w:rsidR="00C2036D" w:rsidRDefault="00C2036D" w:rsidP="00E60302">
      <w:pPr>
        <w:widowControl w:val="0"/>
        <w:tabs>
          <w:tab w:val="left" w:pos="1086"/>
        </w:tabs>
        <w:ind w:firstLine="567"/>
        <w:jc w:val="both"/>
        <w:rPr>
          <w:szCs w:val="20"/>
        </w:rPr>
      </w:pPr>
      <w:r>
        <w:rPr>
          <w:szCs w:val="20"/>
        </w:rPr>
        <w:t>8.1.</w:t>
      </w:r>
      <w:r>
        <w:rPr>
          <w:szCs w:val="20"/>
        </w:rPr>
        <w:tab/>
        <w:t>1. veikiančiose ikimokyklinio ugdymo įstaigose;</w:t>
      </w:r>
    </w:p>
    <w:p w14:paraId="29DEA91C" w14:textId="77777777" w:rsidR="00C2036D" w:rsidRDefault="00C2036D" w:rsidP="00E60302">
      <w:pPr>
        <w:widowControl w:val="0"/>
        <w:tabs>
          <w:tab w:val="left" w:pos="1086"/>
        </w:tabs>
        <w:ind w:firstLine="567"/>
        <w:jc w:val="both"/>
        <w:rPr>
          <w:szCs w:val="20"/>
        </w:rPr>
      </w:pPr>
      <w:r>
        <w:rPr>
          <w:szCs w:val="20"/>
        </w:rPr>
        <w:t xml:space="preserve">8.1.2. bendrojo ugdymo mokyklose, kuriose organizuojamos dieninės vaikų stovyklos ir kitos ilgalaikės programos (šventės, konkursai, varžybos ir kiti renginiai); </w:t>
      </w:r>
    </w:p>
    <w:p w14:paraId="4F79135B" w14:textId="5E0A5356" w:rsidR="00C83C96" w:rsidRDefault="00C2036D" w:rsidP="00E60302">
      <w:pPr>
        <w:pStyle w:val="Style4"/>
        <w:widowControl/>
        <w:tabs>
          <w:tab w:val="left" w:pos="936"/>
        </w:tabs>
        <w:spacing w:line="274" w:lineRule="exact"/>
        <w:ind w:firstLine="567"/>
        <w:rPr>
          <w:szCs w:val="20"/>
        </w:rPr>
      </w:pPr>
      <w:r>
        <w:rPr>
          <w:szCs w:val="20"/>
        </w:rPr>
        <w:t>8.2. Savivaldybės įstaigų organizuojamų renginių (seminarų, konferencijų, konkursų, varžybų ir kitų renginių) metu. Porcijų dydį nustato ir valgiaraštį dalyviams parengia švietimo įstaiga. Renginių dalyvių atlyginimo dydis už patiekalus nustatomas vadovaujantis Aprašo 15 punktu.</w:t>
      </w:r>
    </w:p>
    <w:p w14:paraId="04E275A7" w14:textId="2956DB5B" w:rsidR="00C2036D" w:rsidRPr="00C2036D" w:rsidRDefault="00C2036D" w:rsidP="00E60302">
      <w:pPr>
        <w:pStyle w:val="Style4"/>
        <w:widowControl/>
        <w:tabs>
          <w:tab w:val="left" w:pos="936"/>
        </w:tabs>
        <w:spacing w:line="274" w:lineRule="exact"/>
        <w:ind w:firstLine="567"/>
        <w:rPr>
          <w:rStyle w:val="FontStyle12"/>
          <w:i/>
          <w:sz w:val="16"/>
          <w:szCs w:val="24"/>
        </w:rPr>
      </w:pPr>
      <w:r w:rsidRPr="00C2036D">
        <w:rPr>
          <w:rStyle w:val="FontStyle12"/>
          <w:i/>
          <w:sz w:val="16"/>
          <w:szCs w:val="24"/>
        </w:rPr>
        <w:t xml:space="preserve">2025 m. gegužės 8 d. Šiaulių miesto savivaldybės tarybos sprendimo </w:t>
      </w:r>
      <w:bookmarkStart w:id="2" w:name="n_4"/>
      <w:r w:rsidR="003718F0" w:rsidRPr="00E60302">
        <w:rPr>
          <w:rStyle w:val="FontStyle12"/>
          <w:i/>
          <w:sz w:val="16"/>
          <w:szCs w:val="24"/>
        </w:rPr>
        <w:t>Nr. T-200</w:t>
      </w:r>
      <w:bookmarkEnd w:id="2"/>
      <w:r w:rsidRPr="00C2036D">
        <w:rPr>
          <w:rStyle w:val="FontStyle12"/>
          <w:i/>
          <w:sz w:val="16"/>
          <w:szCs w:val="24"/>
        </w:rPr>
        <w:t xml:space="preserve"> redakcija</w:t>
      </w:r>
    </w:p>
    <w:p w14:paraId="72E86325" w14:textId="77777777" w:rsidR="00C83C96" w:rsidRPr="00562C4C" w:rsidRDefault="00C83C96" w:rsidP="00C83C96">
      <w:pPr>
        <w:pStyle w:val="Title"/>
        <w:jc w:val="both"/>
        <w:rPr>
          <w:sz w:val="24"/>
          <w:szCs w:val="24"/>
        </w:rPr>
      </w:pPr>
      <w:r w:rsidRPr="00562C4C">
        <w:rPr>
          <w:b w:val="0"/>
          <w:bCs/>
          <w:color w:val="C00000"/>
          <w:sz w:val="24"/>
          <w:szCs w:val="24"/>
        </w:rPr>
        <w:t xml:space="preserve">          </w:t>
      </w:r>
    </w:p>
    <w:p w14:paraId="58308185" w14:textId="77777777" w:rsidR="00C83C96" w:rsidRPr="00562C4C" w:rsidRDefault="00C83C96" w:rsidP="00C83C96">
      <w:pPr>
        <w:pStyle w:val="Style1"/>
        <w:widowControl/>
        <w:spacing w:line="240" w:lineRule="exact"/>
        <w:jc w:val="center"/>
        <w:rPr>
          <w:b/>
        </w:rPr>
      </w:pPr>
      <w:r w:rsidRPr="00562C4C">
        <w:rPr>
          <w:b/>
        </w:rPr>
        <w:t>II SKYRIUS</w:t>
      </w:r>
    </w:p>
    <w:p w14:paraId="57E5A78D" w14:textId="77777777" w:rsidR="00C83C96" w:rsidRPr="00562C4C" w:rsidRDefault="00C83C96" w:rsidP="00C83C96">
      <w:pPr>
        <w:pStyle w:val="Style1"/>
        <w:widowControl/>
        <w:spacing w:before="38"/>
        <w:jc w:val="center"/>
        <w:rPr>
          <w:rStyle w:val="FontStyle11"/>
        </w:rPr>
      </w:pPr>
      <w:r w:rsidRPr="00562C4C">
        <w:rPr>
          <w:rStyle w:val="FontStyle11"/>
        </w:rPr>
        <w:lastRenderedPageBreak/>
        <w:t>MOKINIŲ MAITINIMO ORGANIZAVIMAS BENDROJO UGDYMO MOKYKLOJE</w:t>
      </w:r>
    </w:p>
    <w:p w14:paraId="2059BD11" w14:textId="77777777" w:rsidR="00C83C96" w:rsidRPr="00562C4C" w:rsidRDefault="00C83C96" w:rsidP="00C83C96">
      <w:pPr>
        <w:pStyle w:val="Style4"/>
        <w:widowControl/>
        <w:spacing w:line="240" w:lineRule="exact"/>
        <w:ind w:left="701" w:firstLine="0"/>
        <w:jc w:val="left"/>
      </w:pPr>
    </w:p>
    <w:p w14:paraId="2DB6FDC8" w14:textId="77777777" w:rsidR="00C83C96" w:rsidRPr="00562C4C" w:rsidRDefault="00C83C96" w:rsidP="00C83C96">
      <w:pPr>
        <w:pStyle w:val="Style4"/>
        <w:widowControl/>
        <w:tabs>
          <w:tab w:val="left" w:pos="936"/>
          <w:tab w:val="left" w:pos="1134"/>
        </w:tabs>
        <w:spacing w:before="43" w:line="269" w:lineRule="exact"/>
        <w:ind w:firstLine="567"/>
        <w:jc w:val="left"/>
        <w:rPr>
          <w:rStyle w:val="FontStyle12"/>
          <w:sz w:val="24"/>
          <w:szCs w:val="24"/>
        </w:rPr>
      </w:pPr>
      <w:r w:rsidRPr="00562C4C">
        <w:rPr>
          <w:rStyle w:val="FontStyle12"/>
          <w:sz w:val="24"/>
          <w:szCs w:val="24"/>
        </w:rPr>
        <w:t>9.</w:t>
      </w:r>
      <w:r w:rsidRPr="00562C4C">
        <w:rPr>
          <w:rStyle w:val="FontStyle12"/>
          <w:sz w:val="24"/>
          <w:szCs w:val="24"/>
        </w:rPr>
        <w:tab/>
        <w:t>Mokinių maitinimą bendrojo ugdymo mokykloje organizuoti gali:</w:t>
      </w:r>
    </w:p>
    <w:p w14:paraId="6032BBDE" w14:textId="77777777" w:rsidR="00C83C96" w:rsidRPr="00562C4C" w:rsidRDefault="00C83C96" w:rsidP="00C83C96">
      <w:pPr>
        <w:pStyle w:val="Style4"/>
        <w:widowControl/>
        <w:tabs>
          <w:tab w:val="left" w:pos="1114"/>
        </w:tabs>
        <w:spacing w:line="269" w:lineRule="exact"/>
        <w:ind w:firstLine="567"/>
        <w:jc w:val="left"/>
        <w:rPr>
          <w:rStyle w:val="FontStyle12"/>
          <w:sz w:val="24"/>
          <w:szCs w:val="24"/>
        </w:rPr>
      </w:pPr>
      <w:r w:rsidRPr="00562C4C">
        <w:rPr>
          <w:rStyle w:val="FontStyle12"/>
          <w:sz w:val="24"/>
          <w:szCs w:val="24"/>
        </w:rPr>
        <w:t>9.1. mokykla;</w:t>
      </w:r>
    </w:p>
    <w:p w14:paraId="155E282A" w14:textId="77777777" w:rsidR="00C83C96" w:rsidRPr="00562C4C" w:rsidRDefault="00C83C96" w:rsidP="00C83C96">
      <w:pPr>
        <w:pStyle w:val="Style4"/>
        <w:widowControl/>
        <w:tabs>
          <w:tab w:val="left" w:pos="1114"/>
        </w:tabs>
        <w:spacing w:before="10" w:line="269" w:lineRule="exact"/>
        <w:ind w:firstLine="567"/>
        <w:rPr>
          <w:rStyle w:val="FontStyle12"/>
          <w:sz w:val="24"/>
          <w:szCs w:val="24"/>
        </w:rPr>
      </w:pPr>
      <w:r w:rsidRPr="00562C4C">
        <w:rPr>
          <w:rStyle w:val="FontStyle12"/>
          <w:sz w:val="24"/>
          <w:szCs w:val="24"/>
        </w:rPr>
        <w:t xml:space="preserve">9.2. maitinimo organizatorius, parenkamas Viešųjų pirkimų įstatymo nustatyta tvarka. </w:t>
      </w:r>
      <w:r w:rsidRPr="00562C4C">
        <w:t xml:space="preserve"> </w:t>
      </w:r>
      <w:r w:rsidRPr="00562C4C">
        <w:rPr>
          <w:rStyle w:val="FontStyle12"/>
          <w:sz w:val="24"/>
          <w:szCs w:val="24"/>
        </w:rPr>
        <w:t xml:space="preserve">Sudarant sutartis su maitinimo organizatoriumi dėl maitinimo paslaugų teikimo švietimo įstaigose, vadovaujamasi Šiaulių miesto savivaldybės švietimo įstaigų maitinimo paslaugų pirkimo tvarkos aprašu. </w:t>
      </w:r>
    </w:p>
    <w:p w14:paraId="5837980A" w14:textId="77777777" w:rsidR="00C83C96" w:rsidRPr="00562C4C" w:rsidRDefault="00C83C96" w:rsidP="00C83C96">
      <w:pPr>
        <w:pStyle w:val="Style4"/>
        <w:widowControl/>
        <w:tabs>
          <w:tab w:val="left" w:pos="1114"/>
        </w:tabs>
        <w:spacing w:before="10" w:line="269" w:lineRule="exact"/>
        <w:ind w:firstLine="567"/>
        <w:rPr>
          <w:rStyle w:val="FontStyle12"/>
          <w:sz w:val="24"/>
          <w:szCs w:val="24"/>
        </w:rPr>
      </w:pPr>
      <w:r w:rsidRPr="00562C4C">
        <w:rPr>
          <w:rStyle w:val="FontStyle12"/>
          <w:sz w:val="24"/>
          <w:szCs w:val="24"/>
        </w:rPr>
        <w:t>10. Bendrojo ugdymo mokykloje mokiniams ruošiami pusryčiai, pietūs ir vakarienė, kuriuos galima užsisakyti iš anksto. Mokykloje gali būti organizuojamas maitinimas sudarant sąlygas mokiniams laisvai pasirinkti užkandžius, kurie turi būti tiekiami pagal mokinių maitinimui</w:t>
      </w:r>
      <w:r w:rsidRPr="00562C4C">
        <w:rPr>
          <w:rStyle w:val="FontStyle12"/>
          <w:sz w:val="24"/>
          <w:szCs w:val="24"/>
        </w:rPr>
        <w:br/>
        <w:t>rekomenduojamų produktų sąrašą.</w:t>
      </w:r>
    </w:p>
    <w:p w14:paraId="67D0AE18" w14:textId="77777777" w:rsidR="00C83C96" w:rsidRPr="00562C4C" w:rsidRDefault="00C83C96" w:rsidP="00C83C96">
      <w:pPr>
        <w:pStyle w:val="Style4"/>
        <w:widowControl/>
        <w:tabs>
          <w:tab w:val="left" w:pos="936"/>
        </w:tabs>
        <w:spacing w:line="269" w:lineRule="exact"/>
        <w:ind w:firstLine="567"/>
        <w:rPr>
          <w:rStyle w:val="FontStyle12"/>
          <w:sz w:val="24"/>
          <w:szCs w:val="24"/>
        </w:rPr>
      </w:pPr>
      <w:r w:rsidRPr="00562C4C">
        <w:rPr>
          <w:rStyle w:val="FontStyle12"/>
          <w:sz w:val="24"/>
          <w:szCs w:val="24"/>
        </w:rPr>
        <w:t>11. Mokamam ir nemokamam maitinimui pagal perspektyvinį valgiaraštį sudaromas dienos valgiaraštis, kuriame turi būti nurodyti patiekiami patiekalai, jų kiekiai gramais ir kaina eurais.</w:t>
      </w:r>
    </w:p>
    <w:p w14:paraId="4BB3AF3A" w14:textId="77777777" w:rsidR="00C83C96" w:rsidRPr="00562C4C" w:rsidRDefault="00C83C96" w:rsidP="00C83C96">
      <w:pPr>
        <w:pStyle w:val="Style4"/>
        <w:widowControl/>
        <w:tabs>
          <w:tab w:val="left" w:pos="936"/>
        </w:tabs>
        <w:spacing w:line="269" w:lineRule="exact"/>
        <w:ind w:firstLine="567"/>
        <w:rPr>
          <w:rStyle w:val="FontStyle12"/>
          <w:sz w:val="24"/>
          <w:szCs w:val="24"/>
        </w:rPr>
      </w:pPr>
      <w:r w:rsidRPr="00562C4C">
        <w:rPr>
          <w:rStyle w:val="FontStyle12"/>
          <w:sz w:val="24"/>
          <w:szCs w:val="24"/>
        </w:rPr>
        <w:t>12. Mokyklos valgykloje gali veikti bufetas, kuriame mokiniai turėtų galimybę nusipirkti įvairių užkandžių, gėrimų, vaisių ir kitos produkcijos pagal mokinių maitinimui rekomenduojamų</w:t>
      </w:r>
      <w:r w:rsidRPr="00562C4C">
        <w:rPr>
          <w:rStyle w:val="FontStyle12"/>
          <w:sz w:val="24"/>
          <w:szCs w:val="24"/>
        </w:rPr>
        <w:br/>
        <w:t>produktų sąrašą.</w:t>
      </w:r>
    </w:p>
    <w:p w14:paraId="47561C1C" w14:textId="77777777" w:rsidR="00C83C96" w:rsidRPr="00562C4C" w:rsidRDefault="00C83C96" w:rsidP="00C83C96">
      <w:pPr>
        <w:pStyle w:val="Style3"/>
        <w:widowControl/>
        <w:tabs>
          <w:tab w:val="left" w:pos="1046"/>
        </w:tabs>
        <w:spacing w:line="274" w:lineRule="exact"/>
        <w:ind w:firstLine="567"/>
        <w:rPr>
          <w:rStyle w:val="FontStyle12"/>
          <w:sz w:val="24"/>
          <w:szCs w:val="24"/>
        </w:rPr>
      </w:pPr>
      <w:r w:rsidRPr="00562C4C">
        <w:rPr>
          <w:rStyle w:val="FontStyle12"/>
          <w:sz w:val="24"/>
          <w:szCs w:val="24"/>
        </w:rPr>
        <w:t>13. Už maitinimo paslaugą atsiskaitoma pavedimu, elektroninėmis banko kortelėmis, elektroniniu mokinio pažymėjimu arba grynaisiais pinigais. Grynieji pinigai priimami ir įtraukiami į apskaitą pagal Kasos darbo organizavimo ir kasos operacijų atlikimo taisykles.</w:t>
      </w:r>
    </w:p>
    <w:p w14:paraId="4D81486B" w14:textId="77777777" w:rsidR="00C83C96" w:rsidRPr="00562C4C" w:rsidRDefault="00C83C96" w:rsidP="00C83C96">
      <w:pPr>
        <w:pStyle w:val="Style3"/>
        <w:widowControl/>
        <w:tabs>
          <w:tab w:val="left" w:pos="1046"/>
        </w:tabs>
        <w:spacing w:line="274" w:lineRule="exact"/>
        <w:ind w:firstLine="567"/>
        <w:jc w:val="left"/>
        <w:rPr>
          <w:rStyle w:val="FontStyle12"/>
          <w:sz w:val="24"/>
          <w:szCs w:val="24"/>
        </w:rPr>
      </w:pPr>
      <w:r w:rsidRPr="00562C4C">
        <w:rPr>
          <w:rStyle w:val="FontStyle12"/>
          <w:sz w:val="24"/>
          <w:szCs w:val="24"/>
        </w:rPr>
        <w:t>14. Atlyginimas už maitinimo paslaugas susideda iš dviejų dalių:</w:t>
      </w:r>
    </w:p>
    <w:p w14:paraId="73C42070" w14:textId="77777777" w:rsidR="00C83C96" w:rsidRPr="00562C4C" w:rsidRDefault="00C83C96" w:rsidP="00C83C96">
      <w:pPr>
        <w:pStyle w:val="Style3"/>
        <w:widowControl/>
        <w:tabs>
          <w:tab w:val="left" w:pos="1134"/>
        </w:tabs>
        <w:spacing w:line="274" w:lineRule="exact"/>
        <w:ind w:firstLine="567"/>
        <w:jc w:val="left"/>
        <w:rPr>
          <w:rStyle w:val="FontStyle12"/>
          <w:sz w:val="24"/>
          <w:szCs w:val="24"/>
        </w:rPr>
      </w:pPr>
      <w:r w:rsidRPr="00562C4C">
        <w:rPr>
          <w:rStyle w:val="FontStyle12"/>
          <w:sz w:val="24"/>
          <w:szCs w:val="24"/>
        </w:rPr>
        <w:t>14.1.</w:t>
      </w:r>
      <w:r w:rsidRPr="00562C4C">
        <w:rPr>
          <w:rStyle w:val="FontStyle12"/>
          <w:sz w:val="24"/>
          <w:szCs w:val="24"/>
        </w:rPr>
        <w:tab/>
        <w:t>už produktus (įskaitant prekių pirkimo pridėtinės vertės mokestį);</w:t>
      </w:r>
    </w:p>
    <w:p w14:paraId="461D5449" w14:textId="77777777" w:rsidR="00C83C96" w:rsidRPr="00562C4C" w:rsidRDefault="00C83C96" w:rsidP="00C83C96">
      <w:pPr>
        <w:pStyle w:val="Style3"/>
        <w:widowControl/>
        <w:tabs>
          <w:tab w:val="left" w:pos="1134"/>
        </w:tabs>
        <w:spacing w:line="274" w:lineRule="exact"/>
        <w:ind w:firstLine="567"/>
        <w:rPr>
          <w:rStyle w:val="FontStyle12"/>
          <w:sz w:val="24"/>
          <w:szCs w:val="24"/>
        </w:rPr>
      </w:pPr>
      <w:r w:rsidRPr="00562C4C">
        <w:rPr>
          <w:rStyle w:val="FontStyle12"/>
          <w:sz w:val="24"/>
          <w:szCs w:val="24"/>
        </w:rPr>
        <w:t>14.2.</w:t>
      </w:r>
      <w:r w:rsidRPr="00562C4C">
        <w:rPr>
          <w:rStyle w:val="FontStyle12"/>
          <w:sz w:val="24"/>
          <w:szCs w:val="24"/>
        </w:rPr>
        <w:tab/>
        <w:t>už patiekalų gamybą (darbuotojų, tiesiogiai susijusių su maitinimo organizavimu,</w:t>
      </w:r>
      <w:r w:rsidRPr="00562C4C">
        <w:rPr>
          <w:rStyle w:val="FontStyle12"/>
          <w:sz w:val="24"/>
          <w:szCs w:val="24"/>
        </w:rPr>
        <w:br/>
        <w:t>darbo užmokestis, valstybinio socialinio draudimo įmokos, virtuvės įrangos priežiūra ir</w:t>
      </w:r>
      <w:r w:rsidRPr="00562C4C">
        <w:rPr>
          <w:rStyle w:val="FontStyle12"/>
          <w:sz w:val="24"/>
          <w:szCs w:val="24"/>
        </w:rPr>
        <w:br/>
        <w:t>atnaujinimas, elektros, vandens ir kitos su maisto gaminimu, patiekimu ir pardavimu susijusios sąnaudos).</w:t>
      </w:r>
    </w:p>
    <w:p w14:paraId="6E374810" w14:textId="4317BD4D" w:rsidR="00C83C96" w:rsidRDefault="00C83C96" w:rsidP="00C83C96">
      <w:pPr>
        <w:pStyle w:val="Style3"/>
        <w:widowControl/>
        <w:tabs>
          <w:tab w:val="left" w:pos="1046"/>
        </w:tabs>
        <w:spacing w:before="5" w:line="274" w:lineRule="exact"/>
        <w:ind w:firstLine="567"/>
        <w:rPr>
          <w:rStyle w:val="FontStyle12"/>
          <w:sz w:val="24"/>
          <w:szCs w:val="24"/>
          <w:shd w:val="clear" w:color="auto" w:fill="FFFFFF"/>
        </w:rPr>
      </w:pPr>
      <w:r w:rsidRPr="00562C4C">
        <w:rPr>
          <w:rStyle w:val="FontStyle12"/>
          <w:sz w:val="24"/>
          <w:szCs w:val="24"/>
        </w:rPr>
        <w:t xml:space="preserve">15. </w:t>
      </w:r>
      <w:r w:rsidR="00562C4C">
        <w:rPr>
          <w:szCs w:val="20"/>
        </w:rPr>
        <w:t>Atlyginimo dydis už patiekalo gamybą sudaro 50 proc. atlyginimo už maisto produktus (įskaitant prekių pirkimo pridėtinės vertės mokestį). Jeigu mokyklos valgykla ar bufetas prekiauja gatava produkcija, kuriai patiekti ir apdoroti sąnaudų reikia mažiau, nei nurodyta Aprašo 14.2 papunktyje, atlyginimo dydis už patiekalo gamybą sudaro 30 proc. atlyginimo už maisto produktus  (įskaitant prekių pirkimo pridėtinės vertės mokestį). Vaikų, ugdomų bendrojo ugdymo mokyklose pagal Savivaldybės mero potvarkiu  patvirtintą priešmokyklinio ugdymo programos III modelį (grupės veiklos trukmė per dieną 10 val. 30 min.), atlyginimas už vaikų maitinimą mokamas vadovaujantis Savivaldybės tarybos patvirtintu Atlyginimo už vaikų, ugdomų pagal ikimokyklinio ir priešmokyklinio ugdymo programas, išlaikymą savivaldybės švietimo įstaigose nustatymo tvarkos aprašu</w:t>
      </w:r>
      <w:r w:rsidRPr="00562C4C">
        <w:rPr>
          <w:rStyle w:val="FontStyle12"/>
          <w:sz w:val="24"/>
          <w:szCs w:val="24"/>
          <w:shd w:val="clear" w:color="auto" w:fill="FFFFFF"/>
        </w:rPr>
        <w:t>.</w:t>
      </w:r>
    </w:p>
    <w:p w14:paraId="00C613C9" w14:textId="758F45FA" w:rsidR="00562C4C" w:rsidRDefault="00562C4C" w:rsidP="00C83C96">
      <w:pPr>
        <w:pStyle w:val="Style3"/>
        <w:widowControl/>
        <w:tabs>
          <w:tab w:val="left" w:pos="1046"/>
        </w:tabs>
        <w:spacing w:before="5" w:line="274" w:lineRule="exact"/>
        <w:ind w:firstLine="567"/>
        <w:rPr>
          <w:rStyle w:val="FontStyle12"/>
          <w:i/>
          <w:sz w:val="16"/>
          <w:szCs w:val="24"/>
        </w:rPr>
      </w:pPr>
      <w:r w:rsidRPr="00562C4C">
        <w:rPr>
          <w:rStyle w:val="FontStyle12"/>
          <w:i/>
          <w:sz w:val="16"/>
          <w:szCs w:val="24"/>
        </w:rPr>
        <w:t xml:space="preserve">2023 m. kovo 30 d. Šiaulių miesto savivaldybės tarybos sprendimo </w:t>
      </w:r>
      <w:bookmarkStart w:id="3" w:name="n_2"/>
      <w:r w:rsidR="00EC22EA" w:rsidRPr="00E60302">
        <w:rPr>
          <w:rStyle w:val="FontStyle12"/>
          <w:i/>
          <w:sz w:val="16"/>
          <w:szCs w:val="24"/>
        </w:rPr>
        <w:t xml:space="preserve">Nr. T-113 </w:t>
      </w:r>
      <w:bookmarkEnd w:id="3"/>
      <w:r w:rsidRPr="00562C4C">
        <w:rPr>
          <w:rStyle w:val="FontStyle12"/>
          <w:i/>
          <w:sz w:val="16"/>
          <w:szCs w:val="24"/>
        </w:rPr>
        <w:t>redakcija</w:t>
      </w:r>
    </w:p>
    <w:p w14:paraId="6D978AF9" w14:textId="77777777" w:rsidR="00562C4C" w:rsidRPr="00562C4C" w:rsidRDefault="00562C4C" w:rsidP="00C83C96">
      <w:pPr>
        <w:pStyle w:val="Style3"/>
        <w:widowControl/>
        <w:tabs>
          <w:tab w:val="left" w:pos="1046"/>
        </w:tabs>
        <w:spacing w:before="5" w:line="274" w:lineRule="exact"/>
        <w:ind w:firstLine="567"/>
        <w:rPr>
          <w:rStyle w:val="FontStyle12"/>
          <w:i/>
          <w:sz w:val="16"/>
          <w:szCs w:val="24"/>
        </w:rPr>
      </w:pPr>
    </w:p>
    <w:p w14:paraId="59D47BF5" w14:textId="77777777" w:rsidR="00C83C96" w:rsidRPr="00562C4C" w:rsidRDefault="00C83C96" w:rsidP="00C83C96">
      <w:pPr>
        <w:pStyle w:val="Style3"/>
        <w:widowControl/>
        <w:tabs>
          <w:tab w:val="left" w:pos="1046"/>
        </w:tabs>
        <w:spacing w:before="5" w:line="274" w:lineRule="exact"/>
        <w:ind w:firstLine="567"/>
        <w:rPr>
          <w:rStyle w:val="FontStyle12"/>
          <w:sz w:val="24"/>
          <w:szCs w:val="24"/>
        </w:rPr>
      </w:pPr>
      <w:r w:rsidRPr="00562C4C">
        <w:rPr>
          <w:rStyle w:val="FontStyle12"/>
          <w:sz w:val="24"/>
          <w:szCs w:val="24"/>
        </w:rPr>
        <w:t>16. Už maitinimo paslaugą gaunamos pajamos įtraukiamos į apskaitą kaip įstaigos pajamų lėšos. Įstaigos vadovas privalo užtikrinti, kad įstaigos pajamų programos sąmatoje būtų numatytos lėšos valgyklos darbuotojų darbo užmokesčiui, socialinio draudimo įmokoms, elektros energijai, karšto ir šalto vandens sąnaudoms, laboratoriniams vandens kokybės tyrimams, svarstyklių ir termometrų patikrai, įrenginių remontui ir kitoms išlaidoms, tiesiogiai susijusioms su valgyklos veikla, padengti.</w:t>
      </w:r>
    </w:p>
    <w:p w14:paraId="47A44071" w14:textId="77777777" w:rsidR="00C83C96" w:rsidRPr="00562C4C" w:rsidRDefault="00C83C96" w:rsidP="00C83C96">
      <w:pPr>
        <w:pStyle w:val="Style3"/>
        <w:widowControl/>
        <w:tabs>
          <w:tab w:val="left" w:pos="-142"/>
        </w:tabs>
        <w:spacing w:before="10" w:line="274" w:lineRule="exact"/>
        <w:ind w:firstLine="567"/>
        <w:rPr>
          <w:rStyle w:val="FontStyle12"/>
          <w:sz w:val="24"/>
          <w:szCs w:val="24"/>
        </w:rPr>
      </w:pPr>
      <w:r w:rsidRPr="00562C4C">
        <w:rPr>
          <w:rStyle w:val="FontStyle12"/>
          <w:sz w:val="24"/>
          <w:szCs w:val="24"/>
        </w:rPr>
        <w:t>17. Mokyklų valgyklų darbuotojų pareigybes ir etatų skaičių nustato švietimo įstaigos vadovas atsižvelgdamas į maitinamų asmenų skaičių.</w:t>
      </w:r>
    </w:p>
    <w:p w14:paraId="0349121C" w14:textId="77777777" w:rsidR="00C83C96" w:rsidRPr="00562C4C" w:rsidRDefault="00C83C96" w:rsidP="00C83C96">
      <w:pPr>
        <w:pStyle w:val="Style3"/>
        <w:widowControl/>
        <w:tabs>
          <w:tab w:val="left" w:pos="-142"/>
        </w:tabs>
        <w:spacing w:before="10" w:line="274" w:lineRule="exact"/>
        <w:ind w:firstLine="567"/>
        <w:rPr>
          <w:rStyle w:val="FontStyle12"/>
          <w:sz w:val="24"/>
          <w:szCs w:val="24"/>
        </w:rPr>
      </w:pPr>
      <w:r w:rsidRPr="00562C4C">
        <w:rPr>
          <w:rStyle w:val="FontStyle12"/>
          <w:sz w:val="24"/>
          <w:szCs w:val="24"/>
        </w:rPr>
        <w:t>18. Maitinimui organizuoti mokyklos valgyklos darbuotojų pareigybės finansuojamos iš savivaldybės biudžeto.</w:t>
      </w:r>
    </w:p>
    <w:p w14:paraId="25487498" w14:textId="77777777" w:rsidR="00C83C96" w:rsidRPr="00562C4C" w:rsidRDefault="00C83C96" w:rsidP="00C83C96">
      <w:pPr>
        <w:pStyle w:val="Style3"/>
        <w:widowControl/>
        <w:tabs>
          <w:tab w:val="left" w:pos="1046"/>
        </w:tabs>
        <w:spacing w:before="5" w:line="274" w:lineRule="exact"/>
        <w:ind w:firstLine="567"/>
        <w:rPr>
          <w:rStyle w:val="FontStyle12"/>
          <w:sz w:val="24"/>
          <w:szCs w:val="24"/>
        </w:rPr>
      </w:pPr>
      <w:r w:rsidRPr="00562C4C">
        <w:rPr>
          <w:rStyle w:val="FontStyle12"/>
          <w:sz w:val="24"/>
          <w:szCs w:val="24"/>
        </w:rPr>
        <w:t>19. Mokyklos, kurios turi pakankamai lėšų Aprašo 16 punkte nurodytoms reikmėms apmokėti, gali planuoti ir panaudoti lėšas prekėms, paslaugoms, maitinimo bloko patalpų remontui ir ilgalaikiam turtui įsigyti.</w:t>
      </w:r>
    </w:p>
    <w:p w14:paraId="67ADBC71" w14:textId="77777777" w:rsidR="00C83C96" w:rsidRPr="00562C4C" w:rsidRDefault="00C83C96" w:rsidP="00C83C96">
      <w:pPr>
        <w:pStyle w:val="Style1"/>
        <w:widowControl/>
        <w:spacing w:line="240" w:lineRule="exact"/>
        <w:ind w:left="715"/>
        <w:jc w:val="center"/>
      </w:pPr>
    </w:p>
    <w:p w14:paraId="0F232800" w14:textId="77777777" w:rsidR="00C83C96" w:rsidRPr="00562C4C" w:rsidRDefault="00C83C96" w:rsidP="00C83C96">
      <w:pPr>
        <w:pStyle w:val="Style1"/>
        <w:widowControl/>
        <w:spacing w:line="240" w:lineRule="exact"/>
        <w:ind w:left="715"/>
        <w:jc w:val="center"/>
        <w:rPr>
          <w:b/>
        </w:rPr>
      </w:pPr>
      <w:r w:rsidRPr="00562C4C">
        <w:rPr>
          <w:b/>
        </w:rPr>
        <w:t>III SKYRIUS</w:t>
      </w:r>
    </w:p>
    <w:p w14:paraId="52C23F85" w14:textId="77777777" w:rsidR="00C83C96" w:rsidRPr="00562C4C" w:rsidRDefault="00C83C96" w:rsidP="00C83C96">
      <w:pPr>
        <w:pStyle w:val="Style1"/>
        <w:widowControl/>
        <w:spacing w:before="43"/>
        <w:ind w:left="715"/>
        <w:rPr>
          <w:rStyle w:val="FontStyle11"/>
        </w:rPr>
      </w:pPr>
      <w:r w:rsidRPr="00562C4C">
        <w:rPr>
          <w:rStyle w:val="FontStyle11"/>
        </w:rPr>
        <w:lastRenderedPageBreak/>
        <w:t>VAIKŲ MAITINIMO ORGANIZAVIMAS IKIMOKYKLINĖJE ĮSTAIGOJE</w:t>
      </w:r>
    </w:p>
    <w:p w14:paraId="010BC203" w14:textId="77777777" w:rsidR="00C83C96" w:rsidRPr="00562C4C" w:rsidRDefault="00C83C96" w:rsidP="00C83C96">
      <w:pPr>
        <w:pStyle w:val="Style1"/>
        <w:widowControl/>
        <w:spacing w:before="43"/>
        <w:ind w:left="715"/>
        <w:rPr>
          <w:rStyle w:val="FontStyle11"/>
        </w:rPr>
      </w:pPr>
    </w:p>
    <w:p w14:paraId="3B1EA7C2" w14:textId="77777777" w:rsidR="00C83C96" w:rsidRPr="00562C4C" w:rsidRDefault="00C83C96" w:rsidP="00C83C96">
      <w:pPr>
        <w:pStyle w:val="Style3"/>
        <w:widowControl/>
        <w:tabs>
          <w:tab w:val="left" w:pos="1046"/>
        </w:tabs>
        <w:spacing w:line="240" w:lineRule="auto"/>
        <w:ind w:firstLine="567"/>
        <w:rPr>
          <w:rStyle w:val="FontStyle12"/>
          <w:sz w:val="24"/>
          <w:szCs w:val="24"/>
        </w:rPr>
      </w:pPr>
      <w:r w:rsidRPr="00562C4C">
        <w:rPr>
          <w:rStyle w:val="FontStyle12"/>
          <w:sz w:val="24"/>
          <w:szCs w:val="24"/>
        </w:rPr>
        <w:t>20. Ikimokyklinio ugdymo įstaigose vaikų maitinimų skaičius priklauso nuo jų buvimo įstaigoje trukmės. Vaikai turi būti maitinami ne rečiau nei kas 3 val. 30 min. Tėvams (kitiems teisėtiems vaiko atstovams) pasirinkus ne ilgesnį kaip 4 val. trukmės ugdymą per dieną, vaikui organizuojamas mažiausiai vienas maitinimas. Apie planuojamus kito mėnesio pakeitimus tėvai privalo informuoti įstaigą iki einamojo mėnesio priešpaskutinės darbo dienos.</w:t>
      </w:r>
    </w:p>
    <w:p w14:paraId="22169FF0" w14:textId="79A069B4" w:rsidR="00C83C96" w:rsidRDefault="00C83C96" w:rsidP="00C83C96">
      <w:pPr>
        <w:pStyle w:val="Style3"/>
        <w:widowControl/>
        <w:tabs>
          <w:tab w:val="left" w:pos="1046"/>
        </w:tabs>
        <w:ind w:firstLine="567"/>
        <w:rPr>
          <w:rStyle w:val="FontStyle12"/>
          <w:sz w:val="24"/>
          <w:szCs w:val="24"/>
        </w:rPr>
      </w:pPr>
      <w:r w:rsidRPr="00562C4C">
        <w:rPr>
          <w:rStyle w:val="FontStyle12"/>
          <w:sz w:val="24"/>
          <w:szCs w:val="24"/>
        </w:rPr>
        <w:t xml:space="preserve">21. </w:t>
      </w:r>
      <w:r w:rsidR="00562C4C">
        <w:rPr>
          <w:szCs w:val="20"/>
        </w:rPr>
        <w:t>Pagal perspektyvinį valgiaraštį sudaromas valgiaraštis-reikalavimas (maisto produktams išduoti, forma Nr. 299</w:t>
      </w:r>
      <w:r w:rsidRPr="00562C4C">
        <w:rPr>
          <w:rStyle w:val="FontStyle12"/>
          <w:sz w:val="24"/>
          <w:szCs w:val="24"/>
        </w:rPr>
        <w:t xml:space="preserve">).  </w:t>
      </w:r>
    </w:p>
    <w:p w14:paraId="1A041C0C" w14:textId="04D7C9D5" w:rsidR="00562C4C" w:rsidRDefault="00562C4C" w:rsidP="00C83C96">
      <w:pPr>
        <w:pStyle w:val="Style3"/>
        <w:widowControl/>
        <w:tabs>
          <w:tab w:val="left" w:pos="1046"/>
        </w:tabs>
        <w:ind w:firstLine="567"/>
        <w:rPr>
          <w:rStyle w:val="FontStyle12"/>
          <w:i/>
          <w:sz w:val="16"/>
          <w:szCs w:val="24"/>
        </w:rPr>
      </w:pPr>
      <w:r w:rsidRPr="00562C4C">
        <w:rPr>
          <w:rStyle w:val="FontStyle12"/>
          <w:i/>
          <w:sz w:val="16"/>
          <w:szCs w:val="24"/>
        </w:rPr>
        <w:t xml:space="preserve">2023 m. kovo 30 d. Šiaulių miesto savivaldybės tarybos sprendimo </w:t>
      </w:r>
      <w:bookmarkStart w:id="4" w:name="n_3"/>
      <w:r w:rsidR="00EC22EA" w:rsidRPr="00E60302">
        <w:rPr>
          <w:rStyle w:val="FontStyle12"/>
          <w:i/>
          <w:sz w:val="16"/>
          <w:szCs w:val="24"/>
        </w:rPr>
        <w:t xml:space="preserve">Nr. T-113 </w:t>
      </w:r>
      <w:bookmarkEnd w:id="4"/>
      <w:r w:rsidRPr="00562C4C">
        <w:rPr>
          <w:rStyle w:val="FontStyle12"/>
          <w:i/>
          <w:sz w:val="16"/>
          <w:szCs w:val="24"/>
        </w:rPr>
        <w:t>redakcija</w:t>
      </w:r>
    </w:p>
    <w:p w14:paraId="50AC3736" w14:textId="77777777" w:rsidR="00562C4C" w:rsidRPr="00562C4C" w:rsidRDefault="00562C4C" w:rsidP="00C83C96">
      <w:pPr>
        <w:pStyle w:val="Style3"/>
        <w:widowControl/>
        <w:tabs>
          <w:tab w:val="left" w:pos="1046"/>
        </w:tabs>
        <w:ind w:firstLine="567"/>
        <w:rPr>
          <w:rStyle w:val="FontStyle12"/>
          <w:i/>
          <w:sz w:val="16"/>
          <w:szCs w:val="24"/>
        </w:rPr>
      </w:pPr>
    </w:p>
    <w:p w14:paraId="59026CB0" w14:textId="77777777" w:rsidR="00C83C96" w:rsidRPr="00562C4C" w:rsidRDefault="00C83C96" w:rsidP="00C83C96">
      <w:pPr>
        <w:pStyle w:val="Style3"/>
        <w:widowControl/>
        <w:tabs>
          <w:tab w:val="left" w:pos="1046"/>
        </w:tabs>
        <w:ind w:firstLine="567"/>
        <w:rPr>
          <w:rStyle w:val="FontStyle12"/>
          <w:sz w:val="24"/>
          <w:szCs w:val="24"/>
        </w:rPr>
      </w:pPr>
      <w:r w:rsidRPr="00562C4C">
        <w:rPr>
          <w:rStyle w:val="FontStyle12"/>
          <w:sz w:val="24"/>
          <w:szCs w:val="24"/>
        </w:rPr>
        <w:t>22. Pagal valgiaraštį-reikalavimą (maisto produktams išduoti) sudaromas dienos valgiaraštis, kuriame turi būti nurodyti patiekiami patiekalai ir jų kiekiai gramais.</w:t>
      </w:r>
    </w:p>
    <w:p w14:paraId="4D10861C" w14:textId="77777777" w:rsidR="00C83C96" w:rsidRPr="00562C4C" w:rsidRDefault="00C83C96" w:rsidP="00C83C96">
      <w:pPr>
        <w:pStyle w:val="Style3"/>
        <w:widowControl/>
        <w:tabs>
          <w:tab w:val="left" w:pos="1046"/>
        </w:tabs>
        <w:spacing w:line="240" w:lineRule="auto"/>
        <w:ind w:firstLine="567"/>
        <w:rPr>
          <w:rStyle w:val="FontStyle12"/>
          <w:sz w:val="24"/>
          <w:szCs w:val="24"/>
        </w:rPr>
      </w:pPr>
      <w:r w:rsidRPr="00562C4C">
        <w:rPr>
          <w:rStyle w:val="FontStyle12"/>
          <w:sz w:val="24"/>
          <w:szCs w:val="24"/>
        </w:rPr>
        <w:t xml:space="preserve">23. Dienos valgiaraštis skelbiamas kiekvienoje vaikų atvykimo į lopšelį-darželį patalpoje. </w:t>
      </w:r>
    </w:p>
    <w:p w14:paraId="0DF5C8C6" w14:textId="77777777" w:rsidR="00C83C96" w:rsidRPr="00562C4C" w:rsidRDefault="00C83C96" w:rsidP="00C83C96">
      <w:pPr>
        <w:pStyle w:val="Style3"/>
        <w:widowControl/>
        <w:tabs>
          <w:tab w:val="left" w:pos="1046"/>
        </w:tabs>
        <w:spacing w:line="240" w:lineRule="auto"/>
        <w:ind w:firstLine="567"/>
        <w:rPr>
          <w:rStyle w:val="FontStyle12"/>
          <w:sz w:val="24"/>
          <w:szCs w:val="24"/>
        </w:rPr>
      </w:pPr>
      <w:r w:rsidRPr="00562C4C">
        <w:rPr>
          <w:rStyle w:val="FontStyle12"/>
          <w:sz w:val="24"/>
          <w:szCs w:val="24"/>
        </w:rPr>
        <w:t>24. Išlaidas už maitinimo paslaugas sumoka tėvai (kiti teisėti vaiko atstovai) pagal Savivaldybės tarybos patvirtintą Atlyginimo už vaikų, ugdomų pagal ikimokyklinio ir priešmokyklinio ugdymo programas, išlaikymo savivaldybės švietimo įstaigose nustatymo tvarkos aprašą.</w:t>
      </w:r>
    </w:p>
    <w:p w14:paraId="29241D49" w14:textId="77777777" w:rsidR="00C83C96" w:rsidRPr="00562C4C" w:rsidRDefault="00C83C96" w:rsidP="00C83C96">
      <w:pPr>
        <w:pStyle w:val="Style3"/>
        <w:widowControl/>
        <w:tabs>
          <w:tab w:val="left" w:pos="1046"/>
        </w:tabs>
        <w:spacing w:line="240" w:lineRule="auto"/>
        <w:ind w:firstLine="567"/>
      </w:pPr>
      <w:r w:rsidRPr="00562C4C">
        <w:rPr>
          <w:rStyle w:val="FontStyle12"/>
          <w:sz w:val="24"/>
          <w:szCs w:val="24"/>
        </w:rPr>
        <w:t>25. Už maitinimo paslaugą gaunamos pajamos įtraukiamos į apskaitą kaip įstaigos pajamų lėšos. Įstaigos vadovas privalo užtikrinti, kad gautos pajamos už maisto produktus (įskaitant pridėtinės vertės mokestį) būtų naudojamos tik maisto produktams įsigyti, o pajamos, gautos už patiekalų gamybą, būtų naudojamos valgyklos darbuotojų darbo užmokesčiui, socialinio draudimo įmokoms, elektros energijai, karšto ir šalto vandens sąnaudoms, laboratoriniams vandens kokybės tyrimams, svarstyklių ir termometrų patikrai, įrenginių, virtuvės patalpų remontui ir kitoms išlaidoms, tiesiogiai susijusioms su valgyklos veikla, padengti.</w:t>
      </w:r>
      <w:r w:rsidRPr="00562C4C">
        <w:t xml:space="preserve"> </w:t>
      </w:r>
    </w:p>
    <w:p w14:paraId="69844CB0" w14:textId="77777777" w:rsidR="00C83C96" w:rsidRPr="00562C4C" w:rsidRDefault="00C83C96" w:rsidP="00C83C96">
      <w:pPr>
        <w:pStyle w:val="Style3"/>
        <w:widowControl/>
        <w:tabs>
          <w:tab w:val="left" w:pos="1046"/>
        </w:tabs>
        <w:spacing w:before="5" w:line="274" w:lineRule="exact"/>
        <w:ind w:firstLine="567"/>
        <w:rPr>
          <w:rStyle w:val="FontStyle12"/>
          <w:sz w:val="24"/>
          <w:szCs w:val="24"/>
        </w:rPr>
      </w:pPr>
      <w:r w:rsidRPr="00562C4C">
        <w:rPr>
          <w:rStyle w:val="FontStyle12"/>
          <w:sz w:val="24"/>
          <w:szCs w:val="24"/>
        </w:rPr>
        <w:t>26. Ikimokyklinių įstaigų valgyklų darbuotojų pareigybes ir etatų skaičių nustato švietimo įstaigos vadovas atsižvelgdamas į maitinamų asmenų ir maitinimų skaičių.</w:t>
      </w:r>
    </w:p>
    <w:p w14:paraId="137EED9B" w14:textId="77777777" w:rsidR="00C83C96" w:rsidRPr="00562C4C" w:rsidRDefault="00C83C96" w:rsidP="00C83C96">
      <w:pPr>
        <w:pStyle w:val="Style3"/>
        <w:widowControl/>
        <w:tabs>
          <w:tab w:val="left" w:pos="1046"/>
        </w:tabs>
        <w:spacing w:before="5" w:line="274" w:lineRule="exact"/>
        <w:ind w:firstLine="567"/>
        <w:rPr>
          <w:rStyle w:val="FontStyle12"/>
          <w:sz w:val="24"/>
          <w:szCs w:val="24"/>
        </w:rPr>
      </w:pPr>
      <w:r w:rsidRPr="00562C4C">
        <w:rPr>
          <w:rStyle w:val="FontStyle12"/>
          <w:sz w:val="24"/>
          <w:szCs w:val="24"/>
        </w:rPr>
        <w:t>27. Maitinimui organizuoti įstaigos valgyklos darbuotojų pareigybės finansuojamos iš savivaldybės biudžeto.</w:t>
      </w:r>
    </w:p>
    <w:p w14:paraId="076E1BD8" w14:textId="77777777" w:rsidR="00C83C96" w:rsidRPr="00562C4C" w:rsidRDefault="00C83C96" w:rsidP="00C83C96">
      <w:pPr>
        <w:jc w:val="both"/>
        <w:rPr>
          <w:rStyle w:val="FontStyle12"/>
          <w:sz w:val="24"/>
          <w:szCs w:val="24"/>
        </w:rPr>
      </w:pPr>
      <w:r w:rsidRPr="00562C4C">
        <w:rPr>
          <w:rStyle w:val="FontStyle12"/>
          <w:sz w:val="24"/>
          <w:szCs w:val="24"/>
        </w:rPr>
        <w:t xml:space="preserve">          28. Įstaigos, kurios turi pakankamai lėšų Aprašo 25</w:t>
      </w:r>
      <w:r w:rsidRPr="00562C4C">
        <w:rPr>
          <w:rStyle w:val="FontStyle12"/>
          <w:color w:val="C00000"/>
          <w:sz w:val="24"/>
          <w:szCs w:val="24"/>
        </w:rPr>
        <w:t xml:space="preserve"> </w:t>
      </w:r>
      <w:r w:rsidRPr="00562C4C">
        <w:rPr>
          <w:rStyle w:val="FontStyle12"/>
          <w:sz w:val="24"/>
          <w:szCs w:val="24"/>
        </w:rPr>
        <w:t>punkte nurodytoms reikmėms apmokėti, už patiekalų gamybą gautas lėšas gali panaudoti maitinimo patalpų remontui, jose reikalingam ilgalaikiam turtui, prekėms, paslaugoms pirkti.</w:t>
      </w:r>
    </w:p>
    <w:p w14:paraId="262EDA5A" w14:textId="77777777" w:rsidR="00C83C96" w:rsidRPr="00562C4C" w:rsidRDefault="00C83C96" w:rsidP="00C83C96">
      <w:pPr>
        <w:pStyle w:val="Style3"/>
        <w:widowControl/>
        <w:tabs>
          <w:tab w:val="left" w:pos="1046"/>
        </w:tabs>
        <w:spacing w:line="274" w:lineRule="exact"/>
        <w:ind w:left="686" w:firstLine="0"/>
        <w:jc w:val="center"/>
        <w:rPr>
          <w:rStyle w:val="FontStyle12"/>
          <w:b/>
          <w:color w:val="C00000"/>
          <w:sz w:val="24"/>
          <w:szCs w:val="24"/>
        </w:rPr>
      </w:pPr>
    </w:p>
    <w:p w14:paraId="6E7B80F7" w14:textId="77777777" w:rsidR="00C83C96" w:rsidRPr="00562C4C" w:rsidRDefault="00C83C96" w:rsidP="00C83C96">
      <w:pPr>
        <w:pStyle w:val="Style3"/>
        <w:widowControl/>
        <w:tabs>
          <w:tab w:val="left" w:pos="1046"/>
        </w:tabs>
        <w:spacing w:line="274" w:lineRule="exact"/>
        <w:ind w:left="686" w:firstLine="0"/>
        <w:jc w:val="center"/>
        <w:rPr>
          <w:rStyle w:val="FontStyle12"/>
          <w:b/>
          <w:sz w:val="24"/>
          <w:szCs w:val="24"/>
        </w:rPr>
      </w:pPr>
      <w:r w:rsidRPr="00562C4C">
        <w:rPr>
          <w:rStyle w:val="FontStyle12"/>
          <w:b/>
          <w:sz w:val="24"/>
          <w:szCs w:val="24"/>
        </w:rPr>
        <w:t>IV SKYRIUS</w:t>
      </w:r>
    </w:p>
    <w:p w14:paraId="130F6E82" w14:textId="77777777" w:rsidR="00C83C96" w:rsidRPr="00562C4C" w:rsidRDefault="00C83C96" w:rsidP="00C83C96">
      <w:pPr>
        <w:pStyle w:val="Style1"/>
        <w:widowControl/>
        <w:spacing w:before="62"/>
        <w:jc w:val="center"/>
        <w:rPr>
          <w:rStyle w:val="FontStyle11"/>
        </w:rPr>
      </w:pPr>
      <w:r w:rsidRPr="00562C4C">
        <w:rPr>
          <w:rStyle w:val="FontStyle11"/>
        </w:rPr>
        <w:t>BAIGIAMOSIOS NUOSTATOS</w:t>
      </w:r>
    </w:p>
    <w:p w14:paraId="520F1E8F" w14:textId="77777777" w:rsidR="00C83C96" w:rsidRPr="00562C4C" w:rsidRDefault="00C83C96" w:rsidP="00C83C96">
      <w:pPr>
        <w:pStyle w:val="Style1"/>
        <w:widowControl/>
        <w:spacing w:before="62"/>
        <w:jc w:val="center"/>
        <w:rPr>
          <w:rStyle w:val="FontStyle11"/>
        </w:rPr>
      </w:pPr>
    </w:p>
    <w:p w14:paraId="291429AB" w14:textId="77777777" w:rsidR="00C83C96" w:rsidRPr="00562C4C" w:rsidRDefault="00C83C96" w:rsidP="00C83C96">
      <w:pPr>
        <w:pStyle w:val="Style3"/>
        <w:widowControl/>
        <w:tabs>
          <w:tab w:val="left" w:pos="1042"/>
        </w:tabs>
        <w:spacing w:line="240" w:lineRule="auto"/>
        <w:ind w:firstLine="567"/>
        <w:rPr>
          <w:rStyle w:val="FontStyle12"/>
          <w:sz w:val="24"/>
          <w:szCs w:val="24"/>
        </w:rPr>
      </w:pPr>
      <w:r w:rsidRPr="00562C4C">
        <w:rPr>
          <w:rStyle w:val="FontStyle12"/>
          <w:sz w:val="24"/>
          <w:szCs w:val="24"/>
        </w:rPr>
        <w:t xml:space="preserve"> 29. Vaikų ir mokinių maitinimo organizavimas Šiaulių miesto švietimo įstaigose turi atitikti Vaikų maitinimo organizavimo tvarkos aprašo, patvirtinto Lietuvos Respublikos sveikatos apsaugos ministro 2011 m. lapkričio 11 d. įsakymu Nr. V-964 „Dėl Vaikų maitinimo organizavimo tvarkos aprašo patvirtinimo“ (su visais papildymais ir pakeitimais), nuostatas.</w:t>
      </w:r>
    </w:p>
    <w:p w14:paraId="058F572C" w14:textId="77777777" w:rsidR="00C83C96" w:rsidRPr="00562C4C" w:rsidRDefault="00C83C96" w:rsidP="00C83C96">
      <w:pPr>
        <w:pStyle w:val="Style3"/>
        <w:widowControl/>
        <w:tabs>
          <w:tab w:val="left" w:pos="1042"/>
        </w:tabs>
        <w:spacing w:line="240" w:lineRule="auto"/>
        <w:ind w:firstLine="567"/>
        <w:rPr>
          <w:rStyle w:val="FontStyle12"/>
          <w:sz w:val="24"/>
          <w:szCs w:val="24"/>
        </w:rPr>
      </w:pPr>
      <w:r w:rsidRPr="00562C4C">
        <w:rPr>
          <w:rStyle w:val="FontStyle12"/>
          <w:sz w:val="24"/>
          <w:szCs w:val="24"/>
        </w:rPr>
        <w:t xml:space="preserve"> 30. Švietimo įstaigoje už maitinimo organizavimą atsako įstaigos direktorius arba jo įgaliotas asmuo. Švietimo įstaiga, vadovaudamasi Aprašo nuostatomis, nustato vaikų, mokinių ir darbuotojų maitinimo organizavimo švietimo įstaigoje tvarką.</w:t>
      </w:r>
    </w:p>
    <w:p w14:paraId="670FE27D" w14:textId="77777777" w:rsidR="00C83C96" w:rsidRPr="00562C4C" w:rsidRDefault="00C83C96" w:rsidP="00C83C96">
      <w:pPr>
        <w:pStyle w:val="Style3"/>
        <w:widowControl/>
        <w:tabs>
          <w:tab w:val="left" w:pos="1042"/>
        </w:tabs>
        <w:spacing w:line="274" w:lineRule="exact"/>
        <w:ind w:firstLine="567"/>
        <w:rPr>
          <w:rStyle w:val="FontStyle12"/>
          <w:sz w:val="24"/>
          <w:szCs w:val="24"/>
        </w:rPr>
      </w:pPr>
      <w:r w:rsidRPr="00562C4C">
        <w:rPr>
          <w:rStyle w:val="FontStyle12"/>
          <w:sz w:val="24"/>
          <w:szCs w:val="24"/>
        </w:rPr>
        <w:t xml:space="preserve"> 31. Vaikų ir mokinių maitinimo organizavimą švietimo įstaigose koordinuoja Savivaldybės administracijos Švietimo skyrius.</w:t>
      </w:r>
    </w:p>
    <w:p w14:paraId="6770B564" w14:textId="77777777" w:rsidR="00C83C96" w:rsidRPr="00651EFF" w:rsidRDefault="00C83C96" w:rsidP="00C83C96">
      <w:pPr>
        <w:pStyle w:val="Style3"/>
        <w:widowControl/>
        <w:tabs>
          <w:tab w:val="left" w:pos="1042"/>
        </w:tabs>
        <w:spacing w:line="274" w:lineRule="exact"/>
        <w:ind w:firstLine="567"/>
        <w:rPr>
          <w:rStyle w:val="FontStyle12"/>
          <w:strike/>
        </w:rPr>
      </w:pPr>
      <w:r w:rsidRPr="00562C4C">
        <w:rPr>
          <w:rStyle w:val="FontStyle12"/>
          <w:sz w:val="24"/>
          <w:szCs w:val="24"/>
        </w:rPr>
        <w:t xml:space="preserve"> 32. Šiaulių miesto savivaldybės švietimo centro specialistas analizuoja švietimo įstaigų valgyklose gaminamo maisto produkcijos kokybę, technologinių procesų ypatumus, teikia informaciją ir siūlymus dėl maitinimo trūkumų šalinimo švietimo įstaigų vadovams, konsultuoja švietimo įstaigas dėl vaik</w:t>
      </w:r>
      <w:r w:rsidRPr="00651EFF">
        <w:rPr>
          <w:rStyle w:val="FontStyle12"/>
        </w:rPr>
        <w:t xml:space="preserve">ų ir mokinių maitinimo organizavimo. </w:t>
      </w:r>
    </w:p>
    <w:p w14:paraId="69EBB151" w14:textId="77777777" w:rsidR="00C83C96" w:rsidRPr="00562C4C" w:rsidRDefault="00C83C96" w:rsidP="00C83C96">
      <w:pPr>
        <w:pStyle w:val="Style3"/>
        <w:widowControl/>
        <w:tabs>
          <w:tab w:val="left" w:pos="1042"/>
        </w:tabs>
        <w:spacing w:line="274" w:lineRule="exact"/>
        <w:ind w:firstLine="567"/>
        <w:jc w:val="left"/>
        <w:rPr>
          <w:rStyle w:val="FontStyle12"/>
          <w:sz w:val="24"/>
          <w:szCs w:val="24"/>
        </w:rPr>
      </w:pPr>
      <w:r w:rsidRPr="00562C4C">
        <w:rPr>
          <w:rStyle w:val="FontStyle12"/>
          <w:sz w:val="24"/>
          <w:szCs w:val="24"/>
        </w:rPr>
        <w:t xml:space="preserve"> 33. Aprašas skelbiamas Savivaldybės interneto svetainėje.</w:t>
      </w:r>
    </w:p>
    <w:p w14:paraId="11FE5129" w14:textId="77777777" w:rsidR="00C83C96" w:rsidRPr="00562C4C" w:rsidRDefault="00C83C96" w:rsidP="00C83C96">
      <w:pPr>
        <w:pStyle w:val="Style3"/>
        <w:widowControl/>
        <w:tabs>
          <w:tab w:val="left" w:pos="1042"/>
        </w:tabs>
        <w:spacing w:line="274" w:lineRule="exact"/>
        <w:ind w:firstLine="567"/>
        <w:rPr>
          <w:rStyle w:val="FontStyle12"/>
          <w:sz w:val="24"/>
          <w:szCs w:val="24"/>
        </w:rPr>
      </w:pPr>
      <w:r w:rsidRPr="00562C4C">
        <w:rPr>
          <w:rStyle w:val="FontStyle12"/>
          <w:sz w:val="24"/>
          <w:szCs w:val="24"/>
        </w:rPr>
        <w:t xml:space="preserve"> 34. Švietimo įstaigų vadovai inicijuoja mokinių, jų tėvų (kitų teisėtų vaiko atstovų), darbuotojų supažindinimą su Aprašu.</w:t>
      </w:r>
    </w:p>
    <w:p w14:paraId="647C587A" w14:textId="77777777" w:rsidR="00C83C96" w:rsidRPr="00562C4C" w:rsidRDefault="00C83C96" w:rsidP="00C83C96">
      <w:pPr>
        <w:pStyle w:val="Style3"/>
        <w:widowControl/>
        <w:tabs>
          <w:tab w:val="left" w:pos="1042"/>
        </w:tabs>
        <w:spacing w:before="5" w:line="274" w:lineRule="exact"/>
        <w:ind w:firstLine="567"/>
        <w:jc w:val="left"/>
        <w:rPr>
          <w:rStyle w:val="FontStyle12"/>
          <w:sz w:val="24"/>
          <w:szCs w:val="24"/>
        </w:rPr>
      </w:pPr>
      <w:r w:rsidRPr="00562C4C">
        <w:rPr>
          <w:rStyle w:val="FontStyle12"/>
          <w:sz w:val="24"/>
          <w:szCs w:val="24"/>
        </w:rPr>
        <w:t xml:space="preserve"> 35. Aprašą keičia ar pripažįsta netekusiu galios Savivaldybės taryba. </w:t>
      </w:r>
    </w:p>
    <w:p w14:paraId="115B1E35" w14:textId="77777777" w:rsidR="00C83C96" w:rsidRDefault="00C83C96" w:rsidP="00C83C96">
      <w:pPr>
        <w:pStyle w:val="Style3"/>
        <w:widowControl/>
        <w:tabs>
          <w:tab w:val="left" w:pos="1042"/>
        </w:tabs>
        <w:spacing w:before="5" w:line="274" w:lineRule="exact"/>
        <w:ind w:left="682" w:firstLine="0"/>
        <w:jc w:val="center"/>
        <w:rPr>
          <w:rStyle w:val="FontStyle12"/>
        </w:rPr>
      </w:pPr>
    </w:p>
    <w:p w14:paraId="6FA2A195" w14:textId="77777777" w:rsidR="00C83C96" w:rsidRPr="006E2416" w:rsidRDefault="00C83C96" w:rsidP="00C83C96">
      <w:pPr>
        <w:pStyle w:val="Style3"/>
        <w:widowControl/>
        <w:tabs>
          <w:tab w:val="left" w:pos="1042"/>
        </w:tabs>
        <w:spacing w:before="5" w:line="274" w:lineRule="exact"/>
        <w:ind w:left="682" w:firstLine="0"/>
        <w:jc w:val="center"/>
        <w:rPr>
          <w:rStyle w:val="FontStyle12"/>
        </w:rPr>
      </w:pPr>
      <w:r w:rsidRPr="006E2416">
        <w:rPr>
          <w:rStyle w:val="FontStyle12"/>
        </w:rPr>
        <w:t>_____________________</w:t>
      </w:r>
    </w:p>
    <w:p w14:paraId="4D1DB229" w14:textId="77777777" w:rsidR="00C83C96" w:rsidRPr="006E2416" w:rsidRDefault="00C83C96" w:rsidP="00C83C96">
      <w:pPr>
        <w:pStyle w:val="Style3"/>
        <w:widowControl/>
        <w:tabs>
          <w:tab w:val="left" w:pos="1042"/>
        </w:tabs>
        <w:spacing w:before="5" w:line="274" w:lineRule="exact"/>
        <w:ind w:left="682" w:firstLine="0"/>
        <w:jc w:val="left"/>
        <w:rPr>
          <w:rStyle w:val="FontStyle12"/>
        </w:rPr>
      </w:pPr>
    </w:p>
    <w:p w14:paraId="0748B16E" w14:textId="77777777" w:rsidR="00C83C96" w:rsidRPr="006E2416" w:rsidRDefault="00C83C96" w:rsidP="00C83C96">
      <w:pPr>
        <w:rPr>
          <w:rStyle w:val="FontStyle12"/>
        </w:rPr>
      </w:pPr>
    </w:p>
    <w:p w14:paraId="54C48E24" w14:textId="77777777" w:rsidR="00C83C96" w:rsidRPr="00C83C96" w:rsidRDefault="00C83C96" w:rsidP="00C83C96">
      <w:pPr>
        <w:tabs>
          <w:tab w:val="left" w:pos="990"/>
        </w:tabs>
        <w:rPr>
          <w:szCs w:val="20"/>
        </w:rPr>
      </w:pPr>
    </w:p>
    <w:sectPr w:rsidR="00C83C96" w:rsidRPr="00C83C96" w:rsidSect="00DA550D">
      <w:headerReference w:type="even" r:id="rId8"/>
      <w:headerReference w:type="default" r:id="rId9"/>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1574" w14:textId="77777777" w:rsidR="00187FD3" w:rsidRDefault="00187FD3">
      <w:r>
        <w:separator/>
      </w:r>
    </w:p>
  </w:endnote>
  <w:endnote w:type="continuationSeparator" w:id="0">
    <w:p w14:paraId="1D4B8547" w14:textId="77777777" w:rsidR="00187FD3" w:rsidRDefault="0018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AB73" w14:textId="77777777" w:rsidR="00187FD3" w:rsidRDefault="00187FD3">
      <w:r>
        <w:separator/>
      </w:r>
    </w:p>
  </w:footnote>
  <w:footnote w:type="continuationSeparator" w:id="0">
    <w:p w14:paraId="639F4A20" w14:textId="77777777" w:rsidR="00187FD3" w:rsidRDefault="00187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3C99" w14:textId="77777777" w:rsidR="00A052AA" w:rsidRDefault="00A052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1884E3" w14:textId="77777777" w:rsidR="00A052AA" w:rsidRDefault="00A05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C9E2" w14:textId="77777777" w:rsidR="00A052AA" w:rsidRDefault="00A052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093A">
      <w:rPr>
        <w:rStyle w:val="PageNumber"/>
        <w:noProof/>
      </w:rPr>
      <w:t>2</w:t>
    </w:r>
    <w:r>
      <w:rPr>
        <w:rStyle w:val="PageNumber"/>
      </w:rPr>
      <w:fldChar w:fldCharType="end"/>
    </w:r>
  </w:p>
  <w:p w14:paraId="3E03B560" w14:textId="77777777" w:rsidR="00A052AA" w:rsidRDefault="00A052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B84"/>
    <w:multiLevelType w:val="hybridMultilevel"/>
    <w:tmpl w:val="5B7E5BD2"/>
    <w:lvl w:ilvl="0" w:tplc="B128D344">
      <w:start w:val="7"/>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304637FC"/>
    <w:multiLevelType w:val="multilevel"/>
    <w:tmpl w:val="EB2A5EEA"/>
    <w:lvl w:ilvl="0">
      <w:start w:val="3"/>
      <w:numFmt w:val="decimal"/>
      <w:lvlText w:val="%1."/>
      <w:lvlJc w:val="left"/>
      <w:pPr>
        <w:tabs>
          <w:tab w:val="num" w:pos="510"/>
        </w:tabs>
        <w:ind w:left="510" w:hanging="510"/>
      </w:pPr>
      <w:rPr>
        <w:rFonts w:hint="default"/>
      </w:rPr>
    </w:lvl>
    <w:lvl w:ilvl="1">
      <w:start w:val="3"/>
      <w:numFmt w:val="decimal"/>
      <w:lvlText w:val="%1.%2."/>
      <w:lvlJc w:val="left"/>
      <w:pPr>
        <w:tabs>
          <w:tab w:val="num" w:pos="1290"/>
        </w:tabs>
        <w:ind w:left="1290" w:hanging="510"/>
      </w:pPr>
      <w:rPr>
        <w:rFonts w:hint="default"/>
      </w:rPr>
    </w:lvl>
    <w:lvl w:ilvl="2">
      <w:start w:val="1"/>
      <w:numFmt w:val="lowerLetter"/>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 w15:restartNumberingAfterBreak="0">
    <w:nsid w:val="375F02DC"/>
    <w:multiLevelType w:val="hybridMultilevel"/>
    <w:tmpl w:val="8BB05BFE"/>
    <w:lvl w:ilvl="0" w:tplc="54C8CF2C">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3" w15:restartNumberingAfterBreak="0">
    <w:nsid w:val="5438249A"/>
    <w:multiLevelType w:val="hybridMultilevel"/>
    <w:tmpl w:val="BB3A2F7A"/>
    <w:lvl w:ilvl="0" w:tplc="833AB914">
      <w:start w:val="1"/>
      <w:numFmt w:val="decimal"/>
      <w:lvlText w:val="%1."/>
      <w:lvlJc w:val="left"/>
      <w:pPr>
        <w:tabs>
          <w:tab w:val="num" w:pos="1140"/>
        </w:tabs>
        <w:ind w:left="1140" w:hanging="420"/>
      </w:pPr>
      <w:rPr>
        <w:rFonts w:hint="default"/>
        <w:color w:val="00000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562D35C5"/>
    <w:multiLevelType w:val="hybridMultilevel"/>
    <w:tmpl w:val="993C3B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C5A3908"/>
    <w:multiLevelType w:val="multilevel"/>
    <w:tmpl w:val="2B1A0ED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140"/>
        </w:tabs>
        <w:ind w:left="1140" w:hanging="360"/>
      </w:pPr>
      <w:rPr>
        <w:rFonts w:hint="default"/>
      </w:rPr>
    </w:lvl>
    <w:lvl w:ilvl="2">
      <w:start w:val="1"/>
      <w:numFmt w:val="lowerLetter"/>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6" w15:restartNumberingAfterBreak="0">
    <w:nsid w:val="61816297"/>
    <w:multiLevelType w:val="multilevel"/>
    <w:tmpl w:val="94ACEDD4"/>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644F6E8B"/>
    <w:multiLevelType w:val="multilevel"/>
    <w:tmpl w:val="4C5AAF8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200"/>
        </w:tabs>
        <w:ind w:left="1200" w:hanging="360"/>
      </w:pPr>
      <w:rPr>
        <w:rFonts w:hint="default"/>
      </w:rPr>
    </w:lvl>
    <w:lvl w:ilvl="2">
      <w:start w:val="1"/>
      <w:numFmt w:val="lowerLetter"/>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8" w15:restartNumberingAfterBreak="0">
    <w:nsid w:val="6E255989"/>
    <w:multiLevelType w:val="hybridMultilevel"/>
    <w:tmpl w:val="40BCF84A"/>
    <w:lvl w:ilvl="0" w:tplc="8EF0313C">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7088614F"/>
    <w:multiLevelType w:val="hybridMultilevel"/>
    <w:tmpl w:val="BDD2C77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0B15E8"/>
    <w:multiLevelType w:val="hybridMultilevel"/>
    <w:tmpl w:val="4EB03634"/>
    <w:lvl w:ilvl="0" w:tplc="188C3824">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1329F8"/>
    <w:multiLevelType w:val="multilevel"/>
    <w:tmpl w:val="6FA69B24"/>
    <w:lvl w:ilvl="0">
      <w:start w:val="1"/>
      <w:numFmt w:val="decimal"/>
      <w:lvlText w:val="%1."/>
      <w:lvlJc w:val="left"/>
      <w:pPr>
        <w:tabs>
          <w:tab w:val="num" w:pos="1080"/>
        </w:tabs>
        <w:ind w:left="1080" w:hanging="360"/>
      </w:pPr>
      <w:rPr>
        <w:rFonts w:hint="default"/>
        <w:color w:val="000000"/>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711B6EF5"/>
    <w:multiLevelType w:val="hybridMultilevel"/>
    <w:tmpl w:val="93B07008"/>
    <w:lvl w:ilvl="0" w:tplc="9DC4DE94">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13" w15:restartNumberingAfterBreak="0">
    <w:nsid w:val="745A03DD"/>
    <w:multiLevelType w:val="hybridMultilevel"/>
    <w:tmpl w:val="26F600BA"/>
    <w:lvl w:ilvl="0" w:tplc="40186006">
      <w:start w:val="2"/>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4" w15:restartNumberingAfterBreak="0">
    <w:nsid w:val="76A7321E"/>
    <w:multiLevelType w:val="hybridMultilevel"/>
    <w:tmpl w:val="45E48786"/>
    <w:lvl w:ilvl="0" w:tplc="298EB9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8F1065F"/>
    <w:multiLevelType w:val="multilevel"/>
    <w:tmpl w:val="36D26D5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262539824">
    <w:abstractNumId w:val="1"/>
  </w:num>
  <w:num w:numId="2" w16cid:durableId="66730177">
    <w:abstractNumId w:val="5"/>
  </w:num>
  <w:num w:numId="3" w16cid:durableId="37094707">
    <w:abstractNumId w:val="7"/>
  </w:num>
  <w:num w:numId="4" w16cid:durableId="341670198">
    <w:abstractNumId w:val="10"/>
  </w:num>
  <w:num w:numId="5" w16cid:durableId="952517817">
    <w:abstractNumId w:val="9"/>
  </w:num>
  <w:num w:numId="6" w16cid:durableId="2005887022">
    <w:abstractNumId w:val="3"/>
  </w:num>
  <w:num w:numId="7" w16cid:durableId="647321984">
    <w:abstractNumId w:val="11"/>
  </w:num>
  <w:num w:numId="8" w16cid:durableId="737091670">
    <w:abstractNumId w:val="15"/>
  </w:num>
  <w:num w:numId="9" w16cid:durableId="238368747">
    <w:abstractNumId w:val="14"/>
  </w:num>
  <w:num w:numId="10" w16cid:durableId="1075858679">
    <w:abstractNumId w:val="13"/>
  </w:num>
  <w:num w:numId="11" w16cid:durableId="1297250773">
    <w:abstractNumId w:val="8"/>
  </w:num>
  <w:num w:numId="12" w16cid:durableId="1602639329">
    <w:abstractNumId w:val="0"/>
  </w:num>
  <w:num w:numId="13" w16cid:durableId="415444826">
    <w:abstractNumId w:val="6"/>
  </w:num>
  <w:num w:numId="14" w16cid:durableId="643586866">
    <w:abstractNumId w:val="12"/>
  </w:num>
  <w:num w:numId="15" w16cid:durableId="685444373">
    <w:abstractNumId w:val="2"/>
  </w:num>
  <w:num w:numId="16" w16cid:durableId="1015615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E3"/>
    <w:rsid w:val="00064AF4"/>
    <w:rsid w:val="000702EE"/>
    <w:rsid w:val="000763F4"/>
    <w:rsid w:val="00085DD0"/>
    <w:rsid w:val="00086046"/>
    <w:rsid w:val="000A1031"/>
    <w:rsid w:val="000A3AA7"/>
    <w:rsid w:val="000A5378"/>
    <w:rsid w:val="000D70F2"/>
    <w:rsid w:val="000E1734"/>
    <w:rsid w:val="000F2CB1"/>
    <w:rsid w:val="000F6373"/>
    <w:rsid w:val="00111AE2"/>
    <w:rsid w:val="001520A8"/>
    <w:rsid w:val="00165EFC"/>
    <w:rsid w:val="00187FD3"/>
    <w:rsid w:val="001D0AAA"/>
    <w:rsid w:val="00210132"/>
    <w:rsid w:val="00233009"/>
    <w:rsid w:val="0023373A"/>
    <w:rsid w:val="0026139C"/>
    <w:rsid w:val="00266F45"/>
    <w:rsid w:val="002A2AA3"/>
    <w:rsid w:val="002C5B60"/>
    <w:rsid w:val="002F1955"/>
    <w:rsid w:val="002F6D43"/>
    <w:rsid w:val="00321E67"/>
    <w:rsid w:val="00326784"/>
    <w:rsid w:val="00336CF8"/>
    <w:rsid w:val="003375B0"/>
    <w:rsid w:val="00350475"/>
    <w:rsid w:val="003718F0"/>
    <w:rsid w:val="003E3FF5"/>
    <w:rsid w:val="00412781"/>
    <w:rsid w:val="0041620A"/>
    <w:rsid w:val="00480F87"/>
    <w:rsid w:val="00495EF8"/>
    <w:rsid w:val="004D44F1"/>
    <w:rsid w:val="004E2BAD"/>
    <w:rsid w:val="005105BF"/>
    <w:rsid w:val="00515F17"/>
    <w:rsid w:val="00534308"/>
    <w:rsid w:val="00547418"/>
    <w:rsid w:val="00562C4C"/>
    <w:rsid w:val="0057658A"/>
    <w:rsid w:val="005E5DA3"/>
    <w:rsid w:val="00600794"/>
    <w:rsid w:val="00634F05"/>
    <w:rsid w:val="00644949"/>
    <w:rsid w:val="00644C1D"/>
    <w:rsid w:val="006601F0"/>
    <w:rsid w:val="00674B01"/>
    <w:rsid w:val="00692FBD"/>
    <w:rsid w:val="006A5710"/>
    <w:rsid w:val="006A6F9D"/>
    <w:rsid w:val="0072385F"/>
    <w:rsid w:val="00744582"/>
    <w:rsid w:val="007B3B38"/>
    <w:rsid w:val="007D1F7F"/>
    <w:rsid w:val="008118CF"/>
    <w:rsid w:val="0081271E"/>
    <w:rsid w:val="00815E5E"/>
    <w:rsid w:val="0082404F"/>
    <w:rsid w:val="00831171"/>
    <w:rsid w:val="0084330B"/>
    <w:rsid w:val="008560AB"/>
    <w:rsid w:val="0087013E"/>
    <w:rsid w:val="008B11B3"/>
    <w:rsid w:val="008C08F3"/>
    <w:rsid w:val="008F75FC"/>
    <w:rsid w:val="008F78B8"/>
    <w:rsid w:val="009127B9"/>
    <w:rsid w:val="0094093A"/>
    <w:rsid w:val="0096704D"/>
    <w:rsid w:val="00971583"/>
    <w:rsid w:val="0098791F"/>
    <w:rsid w:val="009A0801"/>
    <w:rsid w:val="009A78AC"/>
    <w:rsid w:val="009D78DC"/>
    <w:rsid w:val="009F4BAC"/>
    <w:rsid w:val="00A052AA"/>
    <w:rsid w:val="00A160A7"/>
    <w:rsid w:val="00A57B3C"/>
    <w:rsid w:val="00A614FC"/>
    <w:rsid w:val="00A938FF"/>
    <w:rsid w:val="00AA6B47"/>
    <w:rsid w:val="00AC18FC"/>
    <w:rsid w:val="00AE1DFF"/>
    <w:rsid w:val="00AF0251"/>
    <w:rsid w:val="00AF39FB"/>
    <w:rsid w:val="00AF73A0"/>
    <w:rsid w:val="00B45B79"/>
    <w:rsid w:val="00B821FC"/>
    <w:rsid w:val="00B8719A"/>
    <w:rsid w:val="00B950E3"/>
    <w:rsid w:val="00BA3646"/>
    <w:rsid w:val="00BB0B53"/>
    <w:rsid w:val="00BC134C"/>
    <w:rsid w:val="00BC3AA7"/>
    <w:rsid w:val="00C2036D"/>
    <w:rsid w:val="00C6303E"/>
    <w:rsid w:val="00C659EC"/>
    <w:rsid w:val="00C67004"/>
    <w:rsid w:val="00C70C8E"/>
    <w:rsid w:val="00C835AA"/>
    <w:rsid w:val="00C83C96"/>
    <w:rsid w:val="00CA37F9"/>
    <w:rsid w:val="00CD3491"/>
    <w:rsid w:val="00CD5D26"/>
    <w:rsid w:val="00CE1176"/>
    <w:rsid w:val="00CE4318"/>
    <w:rsid w:val="00D61AFA"/>
    <w:rsid w:val="00D71A19"/>
    <w:rsid w:val="00DA3E78"/>
    <w:rsid w:val="00DA550D"/>
    <w:rsid w:val="00DC126D"/>
    <w:rsid w:val="00DD3F44"/>
    <w:rsid w:val="00E11BFF"/>
    <w:rsid w:val="00E324D3"/>
    <w:rsid w:val="00E60302"/>
    <w:rsid w:val="00E77A4B"/>
    <w:rsid w:val="00E82A8B"/>
    <w:rsid w:val="00EC22EA"/>
    <w:rsid w:val="00EE53D3"/>
    <w:rsid w:val="00F02FD2"/>
    <w:rsid w:val="00F17C12"/>
    <w:rsid w:val="00F24EF4"/>
    <w:rsid w:val="00F71EC5"/>
    <w:rsid w:val="00F97660"/>
    <w:rsid w:val="00FB24D0"/>
    <w:rsid w:val="00FD337D"/>
    <w:rsid w:val="00FD52BD"/>
    <w:rsid w:val="00FE2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FE612"/>
  <w15:chartTrackingRefBased/>
  <w15:docId w15:val="{A554C75B-E07D-4B81-8600-84CEA603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40"/>
      <w:jc w:val="both"/>
    </w:pPr>
    <w:rPr>
      <w:szCs w:val="20"/>
    </w:rPr>
  </w:style>
  <w:style w:type="paragraph" w:styleId="Title">
    <w:name w:val="Title"/>
    <w:basedOn w:val="Normal"/>
    <w:link w:val="TitleChar"/>
    <w:qFormat/>
    <w:pPr>
      <w:jc w:val="center"/>
    </w:pPr>
    <w:rPr>
      <w:b/>
      <w:sz w:val="20"/>
      <w:szCs w:val="20"/>
    </w:rPr>
  </w:style>
  <w:style w:type="paragraph" w:styleId="Header">
    <w:name w:val="header"/>
    <w:basedOn w:val="Normal"/>
    <w:pPr>
      <w:tabs>
        <w:tab w:val="center" w:pos="4153"/>
        <w:tab w:val="right" w:pos="8306"/>
      </w:tabs>
    </w:pPr>
    <w:rPr>
      <w:sz w:val="20"/>
      <w:szCs w:val="20"/>
    </w:rPr>
  </w:style>
  <w:style w:type="paragraph" w:styleId="BodyTextIndent2">
    <w:name w:val="Body Text Indent 2"/>
    <w:basedOn w:val="Normal"/>
    <w:pPr>
      <w:ind w:firstLine="720"/>
    </w:pPr>
    <w:rPr>
      <w:szCs w:val="20"/>
    </w:rPr>
  </w:style>
  <w:style w:type="paragraph" w:styleId="BodyText2">
    <w:name w:val="Body Text 2"/>
    <w:basedOn w:val="Normal"/>
    <w:pPr>
      <w:jc w:val="center"/>
    </w:pPr>
    <w:rPr>
      <w:b/>
      <w:caps/>
      <w:szCs w:val="20"/>
    </w:rPr>
  </w:style>
  <w:style w:type="paragraph" w:styleId="BodyText">
    <w:name w:val="Body Text"/>
    <w:basedOn w:val="Normal"/>
    <w:pPr>
      <w:jc w:val="both"/>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paragraph" w:styleId="Footer">
    <w:name w:val="footer"/>
    <w:basedOn w:val="Normal"/>
    <w:pPr>
      <w:tabs>
        <w:tab w:val="center" w:pos="4819"/>
        <w:tab w:val="right" w:pos="9638"/>
      </w:tabs>
    </w:pPr>
  </w:style>
  <w:style w:type="paragraph" w:styleId="BodyText3">
    <w:name w:val="Body Text 3"/>
    <w:basedOn w:val="Normal"/>
    <w:pPr>
      <w:jc w:val="center"/>
    </w:pPr>
    <w:rPr>
      <w:b/>
      <w:caps/>
      <w:lang w:val="en-GB"/>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customStyle="1" w:styleId="Pagrindinistekstas21">
    <w:name w:val="Pagrindinis tekstas 21"/>
    <w:basedOn w:val="Normal"/>
    <w:rsid w:val="00644949"/>
    <w:pPr>
      <w:suppressAutoHyphens/>
      <w:jc w:val="center"/>
    </w:pPr>
    <w:rPr>
      <w:b/>
      <w:caps/>
      <w:szCs w:val="20"/>
      <w:lang w:eastAsia="ar-SA"/>
    </w:rPr>
  </w:style>
  <w:style w:type="paragraph" w:customStyle="1" w:styleId="Style1">
    <w:name w:val="Style1"/>
    <w:basedOn w:val="Normal"/>
    <w:uiPriority w:val="99"/>
    <w:rsid w:val="00C83C96"/>
    <w:pPr>
      <w:widowControl w:val="0"/>
      <w:autoSpaceDE w:val="0"/>
      <w:autoSpaceDN w:val="0"/>
      <w:adjustRightInd w:val="0"/>
    </w:pPr>
    <w:rPr>
      <w:lang w:eastAsia="lt-LT"/>
    </w:rPr>
  </w:style>
  <w:style w:type="paragraph" w:customStyle="1" w:styleId="Style2">
    <w:name w:val="Style2"/>
    <w:basedOn w:val="Normal"/>
    <w:uiPriority w:val="99"/>
    <w:rsid w:val="00C83C96"/>
    <w:pPr>
      <w:widowControl w:val="0"/>
      <w:autoSpaceDE w:val="0"/>
      <w:autoSpaceDN w:val="0"/>
      <w:adjustRightInd w:val="0"/>
      <w:spacing w:line="282" w:lineRule="exact"/>
    </w:pPr>
    <w:rPr>
      <w:lang w:eastAsia="lt-LT"/>
    </w:rPr>
  </w:style>
  <w:style w:type="paragraph" w:customStyle="1" w:styleId="Style3">
    <w:name w:val="Style3"/>
    <w:basedOn w:val="Normal"/>
    <w:uiPriority w:val="99"/>
    <w:rsid w:val="00C83C96"/>
    <w:pPr>
      <w:widowControl w:val="0"/>
      <w:autoSpaceDE w:val="0"/>
      <w:autoSpaceDN w:val="0"/>
      <w:adjustRightInd w:val="0"/>
      <w:spacing w:line="278" w:lineRule="exact"/>
      <w:ind w:firstLine="686"/>
      <w:jc w:val="both"/>
    </w:pPr>
    <w:rPr>
      <w:lang w:eastAsia="lt-LT"/>
    </w:rPr>
  </w:style>
  <w:style w:type="paragraph" w:customStyle="1" w:styleId="Style4">
    <w:name w:val="Style4"/>
    <w:basedOn w:val="Normal"/>
    <w:uiPriority w:val="99"/>
    <w:rsid w:val="00C83C96"/>
    <w:pPr>
      <w:widowControl w:val="0"/>
      <w:autoSpaceDE w:val="0"/>
      <w:autoSpaceDN w:val="0"/>
      <w:adjustRightInd w:val="0"/>
      <w:spacing w:line="278" w:lineRule="exact"/>
      <w:ind w:firstLine="686"/>
      <w:jc w:val="both"/>
    </w:pPr>
    <w:rPr>
      <w:lang w:eastAsia="lt-LT"/>
    </w:rPr>
  </w:style>
  <w:style w:type="character" w:customStyle="1" w:styleId="FontStyle11">
    <w:name w:val="Font Style11"/>
    <w:uiPriority w:val="99"/>
    <w:rsid w:val="00C83C96"/>
    <w:rPr>
      <w:rFonts w:ascii="Times New Roman" w:hAnsi="Times New Roman" w:cs="Times New Roman"/>
      <w:b/>
      <w:bCs/>
      <w:sz w:val="24"/>
      <w:szCs w:val="24"/>
    </w:rPr>
  </w:style>
  <w:style w:type="character" w:customStyle="1" w:styleId="FontStyle12">
    <w:name w:val="Font Style12"/>
    <w:uiPriority w:val="99"/>
    <w:rsid w:val="00C83C96"/>
    <w:rPr>
      <w:rFonts w:ascii="Times New Roman" w:hAnsi="Times New Roman" w:cs="Times New Roman"/>
      <w:sz w:val="22"/>
      <w:szCs w:val="22"/>
    </w:rPr>
  </w:style>
  <w:style w:type="character" w:customStyle="1" w:styleId="TitleChar">
    <w:name w:val="Title Char"/>
    <w:basedOn w:val="DefaultParagraphFont"/>
    <w:link w:val="Title"/>
    <w:rsid w:val="00C83C96"/>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433">
      <w:bodyDiv w:val="1"/>
      <w:marLeft w:val="0"/>
      <w:marRight w:val="0"/>
      <w:marTop w:val="0"/>
      <w:marBottom w:val="0"/>
      <w:divBdr>
        <w:top w:val="none" w:sz="0" w:space="0" w:color="auto"/>
        <w:left w:val="none" w:sz="0" w:space="0" w:color="auto"/>
        <w:bottom w:val="none" w:sz="0" w:space="0" w:color="auto"/>
        <w:right w:val="none" w:sz="0" w:space="0" w:color="auto"/>
      </w:divBdr>
    </w:div>
    <w:div w:id="435253634">
      <w:bodyDiv w:val="1"/>
      <w:marLeft w:val="0"/>
      <w:marRight w:val="0"/>
      <w:marTop w:val="0"/>
      <w:marBottom w:val="0"/>
      <w:divBdr>
        <w:top w:val="none" w:sz="0" w:space="0" w:color="auto"/>
        <w:left w:val="none" w:sz="0" w:space="0" w:color="auto"/>
        <w:bottom w:val="none" w:sz="0" w:space="0" w:color="auto"/>
        <w:right w:val="none" w:sz="0" w:space="0" w:color="auto"/>
      </w:divBdr>
    </w:div>
    <w:div w:id="201985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1543ddb0c95408daa6d1c5b579022f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b1543ddb0c95408daa6d1c5b579022fd</Template>
  <TotalTime>6</TotalTime>
  <Pages>5</Pages>
  <Words>1370</Words>
  <Characters>10009</Characters>
  <Application>Microsoft Office Word</Application>
  <DocSecurity>0</DocSecurity>
  <Lines>188</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ŠIAULIŲ MIESTO SAVIVALDYBĖS TARYBA</vt:lpstr>
      <vt:lpstr>ŠIAULIŲ MIESTO SAVIVALDYBĖS TARYBA</vt:lpstr>
    </vt:vector>
  </TitlesOfParts>
  <Manager>2021-12-23</Manager>
  <Company>Šiaulių miesto švietimo skyrius</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MAITINIMO ORGANIZAVIMO ŠVIETIMO ĮSTAIGOSE
TVARKOS APRAŠO PATVIRTINIMO</dc:title>
  <dc:subject>T-504</dc:subject>
  <dc:creator>ŠIAULIŲ MIESTO SAVIVALDYBĖS TARYBA</dc:creator>
  <cp:lastModifiedBy>Justina Kvedaraitė</cp:lastModifiedBy>
  <cp:revision>15</cp:revision>
  <cp:lastPrinted>2018-10-19T11:31:00Z</cp:lastPrinted>
  <dcterms:created xsi:type="dcterms:W3CDTF">2021-12-10T19:17:00Z</dcterms:created>
  <dcterms:modified xsi:type="dcterms:W3CDTF">2025-05-08T14:51:00Z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6686E824-0BA5-4669-A482-FC07AB310F44</vt:lpwstr>
  </property>
</Properties>
</file>