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C1BA31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BIUDŽETO VYKDYMO</w:t>
      </w:r>
      <w:r w:rsidRPr="00B43F0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ATASKAITŲ</w:t>
      </w:r>
    </w:p>
    <w:p w14:paraId="7610DC4A" w14:textId="77777777" w:rsidR="00B018C8" w:rsidRPr="00B43F0B" w:rsidRDefault="00B018C8" w:rsidP="00B018C8">
      <w:pPr>
        <w:widowControl w:val="0"/>
        <w:spacing w:after="0" w:line="240" w:lineRule="auto"/>
        <w:ind w:right="-1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AIŠKINAMASIS</w:t>
      </w:r>
      <w:r w:rsidRPr="00B43F0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RAŠTAS</w:t>
      </w:r>
    </w:p>
    <w:p w14:paraId="7FDFF1B3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4D4852BE" w14:textId="51DF38EF" w:rsidR="00B018C8" w:rsidRPr="00B43F0B" w:rsidRDefault="00B018C8" w:rsidP="00B018C8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202</w:t>
      </w:r>
      <w:r w:rsidR="00870C05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4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METŲ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="00661DE1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>RUGSĖJO</w:t>
      </w:r>
      <w:r w:rsidR="00870C05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>3</w:t>
      </w:r>
      <w:r w:rsidR="0005073C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>0</w:t>
      </w:r>
      <w:r w:rsidRPr="00B43F0B">
        <w:rPr>
          <w:rFonts w:ascii="Times New Roman" w:eastAsia="Times New Roman" w:hAnsi="Times New Roman" w:cs="Times New Roman"/>
          <w:b/>
          <w:spacing w:val="-1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sz w:val="24"/>
          <w:szCs w:val="24"/>
          <w:lang w:val="lt-LT"/>
        </w:rPr>
        <w:t>D.</w:t>
      </w:r>
    </w:p>
    <w:p w14:paraId="15043A26" w14:textId="477AD422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202</w:t>
      </w:r>
      <w:r w:rsidR="006D280F">
        <w:rPr>
          <w:rFonts w:ascii="Times New Roman" w:eastAsia="Times New Roman" w:hAnsi="Times New Roman" w:cs="Times New Roman"/>
          <w:sz w:val="24"/>
          <w:szCs w:val="24"/>
          <w:lang w:val="lt-LT"/>
        </w:rPr>
        <w:t>4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m. </w:t>
      </w:r>
      <w:r w:rsidR="00661DE1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spalio </w:t>
      </w:r>
      <w:r w:rsidR="009C3DB8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="00661DE1">
        <w:rPr>
          <w:rFonts w:ascii="Times New Roman" w:eastAsia="Times New Roman" w:hAnsi="Times New Roman" w:cs="Times New Roman"/>
          <w:sz w:val="24"/>
          <w:szCs w:val="24"/>
          <w:lang w:val="lt-LT"/>
        </w:rPr>
        <w:t>11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d.</w:t>
      </w:r>
    </w:p>
    <w:p w14:paraId="7C12884C" w14:textId="77777777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5E377DA6" w14:textId="77777777" w:rsidR="00B018C8" w:rsidRPr="00B43F0B" w:rsidRDefault="00B018C8" w:rsidP="00B018C8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BENDROJI</w:t>
      </w:r>
      <w:r w:rsidRPr="00B43F0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DALIS</w:t>
      </w:r>
    </w:p>
    <w:p w14:paraId="11DC2BD7" w14:textId="77777777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lt-LT"/>
        </w:rPr>
      </w:pPr>
    </w:p>
    <w:p w14:paraId="2BE44A54" w14:textId="4A4D03EB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>Įstaigos pavadinimas: “</w:t>
      </w:r>
      <w:r w:rsidR="00DC6707">
        <w:rPr>
          <w:rFonts w:ascii="Times New Roman" w:hAnsi="Times New Roman" w:cs="Times New Roman"/>
          <w:sz w:val="24"/>
          <w:szCs w:val="24"/>
          <w:lang w:val="lt-LT"/>
        </w:rPr>
        <w:t xml:space="preserve"> Šiaulių Centro pradinė mokykla </w:t>
      </w: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“ </w:t>
      </w:r>
    </w:p>
    <w:p w14:paraId="7004538D" w14:textId="3B117EA7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kodas: </w:t>
      </w:r>
      <w:r w:rsidR="00DC6707">
        <w:rPr>
          <w:rFonts w:ascii="Times New Roman" w:hAnsi="Times New Roman" w:cs="Times New Roman"/>
          <w:sz w:val="24"/>
          <w:szCs w:val="24"/>
          <w:lang w:val="lt-LT"/>
        </w:rPr>
        <w:t>191818517</w:t>
      </w:r>
    </w:p>
    <w:p w14:paraId="71063CA9" w14:textId="2D86F015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adresas: </w:t>
      </w:r>
      <w:r w:rsidR="00DC6707">
        <w:rPr>
          <w:rFonts w:ascii="Times New Roman" w:hAnsi="Times New Roman" w:cs="Times New Roman"/>
          <w:sz w:val="24"/>
          <w:szCs w:val="24"/>
          <w:lang w:val="lt-LT"/>
        </w:rPr>
        <w:t>A. Mickevičiaus g. 9 , Šiauliai</w:t>
      </w:r>
    </w:p>
    <w:p w14:paraId="4065B270" w14:textId="45C21FC6" w:rsidR="00B018C8" w:rsidRPr="00B43F0B" w:rsidRDefault="00DC6707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Įstaigos paskirtis: pradinis ir priešmokyklinis ugdymas</w:t>
      </w:r>
      <w:r w:rsidR="00B018C8"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</w:p>
    <w:p w14:paraId="34204CE7" w14:textId="02C82581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pagrindinė programa: </w:t>
      </w:r>
      <w:r w:rsidR="00DC6707">
        <w:rPr>
          <w:rFonts w:ascii="Times New Roman" w:hAnsi="Times New Roman" w:cs="Times New Roman"/>
          <w:sz w:val="24"/>
          <w:szCs w:val="24"/>
          <w:lang w:val="lt-LT"/>
        </w:rPr>
        <w:t>Užtikrinti švietimo įstaigų veiklą</w:t>
      </w:r>
      <w:r w:rsidRPr="00B43F0B">
        <w:rPr>
          <w:rFonts w:ascii="Times New Roman" w:eastAsia="Times New Roman" w:hAnsi="Times New Roman" w:cs="Times New Roman"/>
          <w:i/>
          <w:iCs/>
          <w:sz w:val="24"/>
          <w:szCs w:val="24"/>
          <w:lang w:val="lt-LT" w:eastAsia="lt-LT"/>
        </w:rPr>
        <w:t xml:space="preserve"> (08</w:t>
      </w:r>
      <w:r w:rsidR="00DC6707">
        <w:rPr>
          <w:rFonts w:ascii="Times New Roman" w:eastAsia="Times New Roman" w:hAnsi="Times New Roman" w:cs="Times New Roman"/>
          <w:i/>
          <w:iCs/>
          <w:sz w:val="24"/>
          <w:szCs w:val="24"/>
          <w:lang w:val="lt-LT" w:eastAsia="lt-LT"/>
        </w:rPr>
        <w:t>.01.03.01.</w:t>
      </w:r>
      <w:r w:rsidRPr="00B43F0B">
        <w:rPr>
          <w:rFonts w:ascii="Times New Roman" w:eastAsia="Times New Roman" w:hAnsi="Times New Roman" w:cs="Times New Roman"/>
          <w:i/>
          <w:iCs/>
          <w:sz w:val="24"/>
          <w:szCs w:val="24"/>
          <w:lang w:val="lt-LT" w:eastAsia="lt-LT"/>
        </w:rPr>
        <w:t>)</w:t>
      </w:r>
      <w:r w:rsidR="00FC0115" w:rsidRPr="00B43F0B">
        <w:rPr>
          <w:rFonts w:ascii="Times New Roman" w:eastAsia="Times New Roman" w:hAnsi="Times New Roman" w:cs="Times New Roman"/>
          <w:i/>
          <w:iCs/>
          <w:sz w:val="24"/>
          <w:szCs w:val="24"/>
          <w:lang w:val="lt-LT" w:eastAsia="lt-LT"/>
        </w:rPr>
        <w:t xml:space="preserve"> </w:t>
      </w:r>
    </w:p>
    <w:p w14:paraId="187B518D" w14:textId="2583AF15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Įstaigos finansavimo šaltiniai: </w:t>
      </w:r>
      <w:r w:rsidRPr="00B43F0B">
        <w:rPr>
          <w:rFonts w:ascii="Times New Roman" w:eastAsia="Times New Roman" w:hAnsi="Times New Roman" w:cs="Times New Roman"/>
          <w:i/>
          <w:iCs/>
          <w:sz w:val="24"/>
          <w:szCs w:val="24"/>
          <w:lang w:val="lt-LT" w:eastAsia="lt-LT"/>
        </w:rPr>
        <w:t>savivaldybės biudžeto</w:t>
      </w:r>
      <w:r w:rsidR="00DC6707">
        <w:rPr>
          <w:rFonts w:ascii="Times New Roman" w:eastAsia="Times New Roman" w:hAnsi="Times New Roman" w:cs="Times New Roman"/>
          <w:i/>
          <w:iCs/>
          <w:sz w:val="24"/>
          <w:szCs w:val="24"/>
          <w:lang w:val="lt-LT" w:eastAsia="lt-LT"/>
        </w:rPr>
        <w:t xml:space="preserve"> , valstybės biudžeto</w:t>
      </w:r>
      <w:r w:rsidRPr="00B43F0B">
        <w:rPr>
          <w:rFonts w:ascii="Times New Roman" w:eastAsia="Times New Roman" w:hAnsi="Times New Roman" w:cs="Times New Roman"/>
          <w:i/>
          <w:iCs/>
          <w:sz w:val="24"/>
          <w:szCs w:val="24"/>
          <w:lang w:val="lt-LT" w:eastAsia="lt-LT"/>
        </w:rPr>
        <w:t xml:space="preserve"> ir kitos lėšos</w:t>
      </w:r>
      <w:r w:rsidRPr="00B43F0B">
        <w:rPr>
          <w:rFonts w:ascii="Times New Roman" w:hAnsi="Times New Roman" w:cs="Times New Roman"/>
          <w:i/>
          <w:iCs/>
          <w:sz w:val="24"/>
          <w:szCs w:val="24"/>
          <w:lang w:val="lt-LT"/>
        </w:rPr>
        <w:t xml:space="preserve">. </w:t>
      </w:r>
    </w:p>
    <w:p w14:paraId="153901FF" w14:textId="63F6D10A" w:rsidR="00B018C8" w:rsidRPr="00B43F0B" w:rsidRDefault="00B018C8" w:rsidP="00B018C8">
      <w:pPr>
        <w:spacing w:after="0" w:line="240" w:lineRule="auto"/>
        <w:ind w:firstLine="993"/>
        <w:jc w:val="both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  <w:r w:rsidRPr="00B43F0B">
        <w:rPr>
          <w:rFonts w:ascii="Times New Roman" w:hAnsi="Times New Roman" w:cs="Times New Roman"/>
          <w:sz w:val="24"/>
          <w:szCs w:val="24"/>
          <w:lang w:val="lt-LT"/>
        </w:rPr>
        <w:t xml:space="preserve">Biudžeto vykdymo ataskaitų rinkinio sudėtis: </w:t>
      </w:r>
      <w:r w:rsidR="00FC0115" w:rsidRPr="00B43F0B">
        <w:rPr>
          <w:rFonts w:ascii="Times New Roman" w:hAnsi="Times New Roman" w:cs="Times New Roman"/>
          <w:sz w:val="24"/>
          <w:szCs w:val="24"/>
          <w:lang w:val="lt-LT"/>
        </w:rPr>
        <w:t>(</w:t>
      </w:r>
      <w:r w:rsidR="00FC0115" w:rsidRPr="00B43F0B">
        <w:rPr>
          <w:rFonts w:ascii="Times New Roman" w:hAnsi="Times New Roman" w:cs="Times New Roman"/>
          <w:i/>
          <w:iCs/>
          <w:color w:val="000000"/>
          <w:lang w:val="lt-LT"/>
        </w:rPr>
        <w:t>Ketvirtinį ataskaitų rinkinį sudaro Taisyklių 2.1, 2.2 ir 2.3</w:t>
      </w:r>
      <w:r w:rsidR="00FC0115" w:rsidRPr="00B43F0B">
        <w:rPr>
          <w:rFonts w:ascii="Times New Roman" w:hAnsi="Times New Roman" w:cs="Times New Roman"/>
          <w:i/>
          <w:iCs/>
          <w:color w:val="000000"/>
          <w:vertAlign w:val="superscript"/>
          <w:lang w:val="lt-LT"/>
        </w:rPr>
        <w:t>1</w:t>
      </w:r>
      <w:r w:rsidR="00FC0115" w:rsidRPr="00B43F0B">
        <w:rPr>
          <w:rFonts w:ascii="Times New Roman" w:hAnsi="Times New Roman" w:cs="Times New Roman"/>
          <w:b/>
          <w:bCs/>
          <w:i/>
          <w:iCs/>
          <w:color w:val="000000"/>
          <w:vertAlign w:val="superscript"/>
          <w:lang w:val="lt-LT"/>
        </w:rPr>
        <w:t> </w:t>
      </w:r>
      <w:r w:rsidR="00FC0115" w:rsidRPr="00B43F0B">
        <w:rPr>
          <w:rFonts w:ascii="Times New Roman" w:hAnsi="Times New Roman" w:cs="Times New Roman"/>
          <w:i/>
          <w:iCs/>
          <w:color w:val="000000"/>
          <w:lang w:val="lt-LT"/>
        </w:rPr>
        <w:t>papunkčiuose nurodytos ataskaitos ir aiškinamasis raštas. Teikiant pusmečio ataskaitų rinkinį papildomai teikiama Taisyklių 2.3 papunktyje nurodyta ataskaita.)</w:t>
      </w:r>
    </w:p>
    <w:p w14:paraId="4A8098C7" w14:textId="68A02A31" w:rsidR="00B018C8" w:rsidRPr="00B43F0B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37F7C7B" w14:textId="73316B57" w:rsidR="00B018C8" w:rsidRPr="00B43F0B" w:rsidRDefault="00B018C8" w:rsidP="00B018C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  <w:t>AIŠKINAMOJO RAŠTO PASTABOS</w:t>
      </w:r>
    </w:p>
    <w:p w14:paraId="49EFDC98" w14:textId="77777777" w:rsidR="00B018C8" w:rsidRPr="00B43F0B" w:rsidRDefault="00B018C8" w:rsidP="004A687E">
      <w:pPr>
        <w:widowControl w:val="0"/>
        <w:spacing w:after="0" w:line="240" w:lineRule="auto"/>
        <w:ind w:firstLine="99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21008285" w14:textId="4E55449F" w:rsidR="00B018C8" w:rsidRPr="00B43F0B" w:rsidRDefault="00B018C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1. 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A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taskaitinio laikotarpio pabaigoje likusios mokėtinos sumos</w:t>
      </w:r>
      <w:r w:rsidR="0069521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: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</w:p>
    <w:p w14:paraId="193D3FA6" w14:textId="0AEB8663" w:rsidR="00B018C8" w:rsidRPr="00B43F0B" w:rsidRDefault="00B018C8" w:rsidP="00B018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4AFCCDB6" w14:textId="23FFB6CF" w:rsidR="00B018C8" w:rsidRPr="00B43F0B" w:rsidRDefault="00B018C8" w:rsidP="00B018C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Kreditorinis įsiskolinimas 202</w:t>
      </w:r>
      <w:r w:rsidR="00870C05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4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m. </w:t>
      </w:r>
      <w:r w:rsidR="00661DE1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rugsėjo</w:t>
      </w:r>
      <w:r w:rsidR="0005073C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30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dienai:</w:t>
      </w:r>
      <w:r w:rsidR="00410653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410653" w:rsidRPr="00B75BF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 xml:space="preserve"> </w:t>
      </w:r>
      <w:r w:rsidR="00DC6707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Eur</w:t>
      </w:r>
      <w:r w:rsidR="002220C8"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, t</w:t>
      </w:r>
      <w:r w:rsidRPr="00B43F0B"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  <w:t>ame skaičiuje:</w:t>
      </w:r>
    </w:p>
    <w:p w14:paraId="12C5AB99" w14:textId="792090F1" w:rsidR="00D02A60" w:rsidRPr="00B43F0B" w:rsidRDefault="00D02A60" w:rsidP="00FC011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ikslumas – eurai</w:t>
      </w:r>
      <w:r w:rsidR="00D8587A"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bCs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323"/>
        <w:gridCol w:w="4645"/>
        <w:gridCol w:w="2362"/>
        <w:gridCol w:w="1591"/>
        <w:gridCol w:w="1041"/>
      </w:tblGrid>
      <w:tr w:rsidR="00D8587A" w:rsidRPr="00B43F0B" w14:paraId="5D3E082B" w14:textId="77777777" w:rsidTr="003A677C">
        <w:tc>
          <w:tcPr>
            <w:tcW w:w="4968" w:type="dxa"/>
            <w:gridSpan w:val="2"/>
            <w:tcBorders>
              <w:right w:val="nil"/>
            </w:tcBorders>
          </w:tcPr>
          <w:p w14:paraId="27043C8B" w14:textId="08792DC1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Finansavimo šaltinis ir ekonominės klasifikacijos straipsnis</w:t>
            </w:r>
          </w:p>
        </w:tc>
        <w:tc>
          <w:tcPr>
            <w:tcW w:w="2362" w:type="dxa"/>
            <w:tcBorders>
              <w:left w:val="nil"/>
            </w:tcBorders>
          </w:tcPr>
          <w:p w14:paraId="6893674D" w14:textId="77777777" w:rsidR="00D8587A" w:rsidRPr="00B43F0B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</w:p>
        </w:tc>
        <w:tc>
          <w:tcPr>
            <w:tcW w:w="1591" w:type="dxa"/>
            <w:tcBorders>
              <w:left w:val="nil"/>
              <w:right w:val="single" w:sz="4" w:space="0" w:color="auto"/>
            </w:tcBorders>
          </w:tcPr>
          <w:p w14:paraId="0C1FB244" w14:textId="01FFFA69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Programa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</w:tcPr>
          <w:p w14:paraId="5432CBCB" w14:textId="46E21703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Suma</w:t>
            </w:r>
          </w:p>
        </w:tc>
      </w:tr>
      <w:tr w:rsidR="00D8587A" w:rsidRPr="00B43F0B" w14:paraId="174EF7E9" w14:textId="0E3B3F4A" w:rsidTr="00E2090D">
        <w:tc>
          <w:tcPr>
            <w:tcW w:w="4968" w:type="dxa"/>
            <w:gridSpan w:val="2"/>
            <w:tcBorders>
              <w:right w:val="nil"/>
            </w:tcBorders>
          </w:tcPr>
          <w:p w14:paraId="658231AC" w14:textId="77777777" w:rsidR="00D8587A" w:rsidRPr="00E875CE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2"/>
                <w:lang w:val="lt-LT"/>
              </w:rPr>
            </w:pPr>
            <w:r w:rsidRPr="00E875CE">
              <w:rPr>
                <w:rFonts w:ascii="Times New Roman" w:eastAsia="Times New Roman" w:hAnsi="Times New Roman" w:cs="Times New Roman"/>
                <w:b/>
                <w:i/>
                <w:iCs/>
                <w:sz w:val="22"/>
                <w:lang w:val="lt-LT"/>
              </w:rPr>
              <w:t>141 Mokymo lėšos</w:t>
            </w:r>
          </w:p>
        </w:tc>
        <w:tc>
          <w:tcPr>
            <w:tcW w:w="2362" w:type="dxa"/>
            <w:tcBorders>
              <w:left w:val="nil"/>
            </w:tcBorders>
          </w:tcPr>
          <w:p w14:paraId="4EB8818E" w14:textId="77777777" w:rsidR="00D8587A" w:rsidRPr="00B43F0B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591" w:type="dxa"/>
            <w:tcBorders>
              <w:left w:val="nil"/>
              <w:right w:val="single" w:sz="4" w:space="0" w:color="auto"/>
            </w:tcBorders>
          </w:tcPr>
          <w:p w14:paraId="0F6724F5" w14:textId="1D57280E" w:rsidR="00D8587A" w:rsidRPr="00134E35" w:rsidRDefault="00134E35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134E35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08.01.03.01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8943C8" w14:textId="74B4E02C" w:rsidR="00D8587A" w:rsidRPr="00134E35" w:rsidRDefault="00C2530E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51460,72</w:t>
            </w:r>
          </w:p>
        </w:tc>
      </w:tr>
      <w:tr w:rsidR="00D8587A" w:rsidRPr="00B43F0B" w14:paraId="6BA6AFA8" w14:textId="6610109A" w:rsidTr="00E2090D">
        <w:tc>
          <w:tcPr>
            <w:tcW w:w="323" w:type="dxa"/>
            <w:tcBorders>
              <w:right w:val="nil"/>
            </w:tcBorders>
          </w:tcPr>
          <w:p w14:paraId="4B895885" w14:textId="77777777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645" w:type="dxa"/>
            <w:tcBorders>
              <w:left w:val="nil"/>
              <w:right w:val="nil"/>
            </w:tcBorders>
          </w:tcPr>
          <w:p w14:paraId="6F15CCF7" w14:textId="77777777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2362" w:type="dxa"/>
            <w:tcBorders>
              <w:left w:val="nil"/>
            </w:tcBorders>
          </w:tcPr>
          <w:p w14:paraId="32651A17" w14:textId="77777777" w:rsidR="00D8587A" w:rsidRPr="00B43F0B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591" w:type="dxa"/>
            <w:tcBorders>
              <w:left w:val="nil"/>
              <w:right w:val="single" w:sz="4" w:space="0" w:color="auto"/>
            </w:tcBorders>
          </w:tcPr>
          <w:p w14:paraId="6DA86BF8" w14:textId="77777777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D0BCED" w14:textId="5D7F5223" w:rsidR="00D8587A" w:rsidRPr="00B43F0B" w:rsidRDefault="00C2530E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50503,73</w:t>
            </w:r>
          </w:p>
        </w:tc>
      </w:tr>
      <w:tr w:rsidR="00D8587A" w:rsidRPr="00B43F0B" w14:paraId="235B5DCE" w14:textId="3B53F3DF" w:rsidTr="00E2090D">
        <w:tc>
          <w:tcPr>
            <w:tcW w:w="323" w:type="dxa"/>
            <w:tcBorders>
              <w:right w:val="nil"/>
            </w:tcBorders>
          </w:tcPr>
          <w:p w14:paraId="74ADAEEC" w14:textId="77777777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645" w:type="dxa"/>
            <w:tcBorders>
              <w:left w:val="nil"/>
              <w:right w:val="nil"/>
            </w:tcBorders>
          </w:tcPr>
          <w:p w14:paraId="461C8D58" w14:textId="77777777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2362" w:type="dxa"/>
            <w:tcBorders>
              <w:left w:val="nil"/>
            </w:tcBorders>
          </w:tcPr>
          <w:p w14:paraId="50673B50" w14:textId="77777777" w:rsidR="00D8587A" w:rsidRPr="00B43F0B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591" w:type="dxa"/>
            <w:tcBorders>
              <w:left w:val="nil"/>
              <w:right w:val="single" w:sz="4" w:space="0" w:color="auto"/>
            </w:tcBorders>
          </w:tcPr>
          <w:p w14:paraId="3435CC5F" w14:textId="77777777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767462" w14:textId="5ADD975F" w:rsidR="00D8587A" w:rsidRPr="00B43F0B" w:rsidRDefault="00C2530E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766,63</w:t>
            </w:r>
          </w:p>
        </w:tc>
      </w:tr>
      <w:tr w:rsidR="00E2090D" w:rsidRPr="00B43F0B" w14:paraId="55885733" w14:textId="77777777" w:rsidTr="00E2090D">
        <w:tc>
          <w:tcPr>
            <w:tcW w:w="323" w:type="dxa"/>
            <w:tcBorders>
              <w:right w:val="nil"/>
            </w:tcBorders>
          </w:tcPr>
          <w:p w14:paraId="0219654C" w14:textId="77777777" w:rsidR="00E2090D" w:rsidRPr="00B43F0B" w:rsidRDefault="00E2090D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4645" w:type="dxa"/>
            <w:tcBorders>
              <w:left w:val="nil"/>
              <w:right w:val="nil"/>
            </w:tcBorders>
          </w:tcPr>
          <w:p w14:paraId="234FD653" w14:textId="2C28A8CA" w:rsidR="00E2090D" w:rsidRPr="00B43F0B" w:rsidRDefault="00E2090D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iCs/>
                <w:lang w:val="lt-LT"/>
              </w:rPr>
              <w:t>2.7.3.1.1.1. Darbdavių socialinė parama pinigais</w:t>
            </w:r>
          </w:p>
        </w:tc>
        <w:tc>
          <w:tcPr>
            <w:tcW w:w="2362" w:type="dxa"/>
            <w:tcBorders>
              <w:left w:val="nil"/>
            </w:tcBorders>
          </w:tcPr>
          <w:p w14:paraId="48DDED18" w14:textId="77777777" w:rsidR="00E2090D" w:rsidRPr="00B43F0B" w:rsidRDefault="00E2090D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591" w:type="dxa"/>
            <w:tcBorders>
              <w:left w:val="nil"/>
              <w:right w:val="single" w:sz="4" w:space="0" w:color="auto"/>
            </w:tcBorders>
          </w:tcPr>
          <w:p w14:paraId="04DD9261" w14:textId="77777777" w:rsidR="00E2090D" w:rsidRPr="00B43F0B" w:rsidRDefault="00E2090D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4552DA" w14:textId="6342C92D" w:rsidR="00E2090D" w:rsidRDefault="00C2530E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0,00</w:t>
            </w:r>
          </w:p>
        </w:tc>
      </w:tr>
      <w:tr w:rsidR="00752629" w:rsidRPr="00B43F0B" w14:paraId="4D073CD6" w14:textId="77777777" w:rsidTr="00E2090D">
        <w:tc>
          <w:tcPr>
            <w:tcW w:w="323" w:type="dxa"/>
            <w:tcBorders>
              <w:right w:val="nil"/>
            </w:tcBorders>
          </w:tcPr>
          <w:p w14:paraId="028165EB" w14:textId="77777777" w:rsidR="00752629" w:rsidRPr="00B43F0B" w:rsidRDefault="00752629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4645" w:type="dxa"/>
            <w:tcBorders>
              <w:left w:val="nil"/>
              <w:right w:val="nil"/>
            </w:tcBorders>
          </w:tcPr>
          <w:p w14:paraId="392FA583" w14:textId="782A9986" w:rsidR="00752629" w:rsidRPr="00752629" w:rsidRDefault="00752629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2.2.1.1.1.21. Informacinių technologijų prekių ir paslaugų įsigijimo išlaidos</w:t>
            </w:r>
          </w:p>
        </w:tc>
        <w:tc>
          <w:tcPr>
            <w:tcW w:w="2362" w:type="dxa"/>
            <w:tcBorders>
              <w:left w:val="nil"/>
            </w:tcBorders>
          </w:tcPr>
          <w:p w14:paraId="73ED74D2" w14:textId="77777777" w:rsidR="00752629" w:rsidRPr="00B43F0B" w:rsidRDefault="00752629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591" w:type="dxa"/>
            <w:tcBorders>
              <w:left w:val="nil"/>
              <w:right w:val="single" w:sz="4" w:space="0" w:color="auto"/>
            </w:tcBorders>
          </w:tcPr>
          <w:p w14:paraId="77A79226" w14:textId="77777777" w:rsidR="00752629" w:rsidRPr="00B43F0B" w:rsidRDefault="00752629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29EB15D" w14:textId="1E23D88D" w:rsidR="00752629" w:rsidRPr="00752629" w:rsidRDefault="00C2530E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160,36</w:t>
            </w:r>
          </w:p>
        </w:tc>
      </w:tr>
      <w:tr w:rsidR="003760AE" w:rsidRPr="00B43F0B" w14:paraId="76519B69" w14:textId="77777777" w:rsidTr="00E2090D">
        <w:tc>
          <w:tcPr>
            <w:tcW w:w="323" w:type="dxa"/>
            <w:tcBorders>
              <w:right w:val="nil"/>
            </w:tcBorders>
          </w:tcPr>
          <w:p w14:paraId="3B44E9C7" w14:textId="77777777" w:rsidR="003760AE" w:rsidRPr="00B43F0B" w:rsidRDefault="003760AE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4645" w:type="dxa"/>
            <w:tcBorders>
              <w:left w:val="nil"/>
              <w:right w:val="nil"/>
            </w:tcBorders>
          </w:tcPr>
          <w:p w14:paraId="5DC95973" w14:textId="06BA8E2A" w:rsidR="003760AE" w:rsidRDefault="003760AE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2.2.1.1.1.16. Kvalifikacijos įsigijimo išlaidos</w:t>
            </w:r>
          </w:p>
        </w:tc>
        <w:tc>
          <w:tcPr>
            <w:tcW w:w="2362" w:type="dxa"/>
            <w:tcBorders>
              <w:left w:val="nil"/>
            </w:tcBorders>
          </w:tcPr>
          <w:p w14:paraId="107968AC" w14:textId="77777777" w:rsidR="003760AE" w:rsidRPr="00B43F0B" w:rsidRDefault="003760AE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591" w:type="dxa"/>
            <w:tcBorders>
              <w:left w:val="nil"/>
              <w:right w:val="single" w:sz="4" w:space="0" w:color="auto"/>
            </w:tcBorders>
          </w:tcPr>
          <w:p w14:paraId="1CB1446F" w14:textId="77777777" w:rsidR="003760AE" w:rsidRPr="00B43F0B" w:rsidRDefault="003760AE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79B27C5" w14:textId="72A595E6" w:rsidR="003760AE" w:rsidRPr="00752629" w:rsidRDefault="00C2530E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30,00</w:t>
            </w:r>
          </w:p>
        </w:tc>
      </w:tr>
      <w:tr w:rsidR="00D8587A" w:rsidRPr="00B43F0B" w14:paraId="630F01CB" w14:textId="364811A7" w:rsidTr="00E2090D">
        <w:tc>
          <w:tcPr>
            <w:tcW w:w="4968" w:type="dxa"/>
            <w:gridSpan w:val="2"/>
            <w:tcBorders>
              <w:right w:val="nil"/>
            </w:tcBorders>
          </w:tcPr>
          <w:p w14:paraId="032A7757" w14:textId="77777777" w:rsidR="00D8587A" w:rsidRPr="00E875CE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2"/>
                <w:lang w:val="lt-LT"/>
              </w:rPr>
            </w:pPr>
            <w:r w:rsidRPr="00E875CE">
              <w:rPr>
                <w:rFonts w:ascii="Times New Roman" w:eastAsia="Times New Roman" w:hAnsi="Times New Roman" w:cs="Times New Roman"/>
                <w:b/>
                <w:i/>
                <w:iCs/>
                <w:sz w:val="22"/>
                <w:lang w:val="lt-LT"/>
              </w:rPr>
              <w:t>151 Savivaldybės biudžeto lėšos</w:t>
            </w:r>
          </w:p>
        </w:tc>
        <w:tc>
          <w:tcPr>
            <w:tcW w:w="2362" w:type="dxa"/>
            <w:tcBorders>
              <w:left w:val="nil"/>
            </w:tcBorders>
          </w:tcPr>
          <w:p w14:paraId="0F30ED5F" w14:textId="77777777" w:rsidR="00D8587A" w:rsidRPr="00134E35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</w:p>
        </w:tc>
        <w:tc>
          <w:tcPr>
            <w:tcW w:w="1591" w:type="dxa"/>
            <w:tcBorders>
              <w:left w:val="nil"/>
              <w:right w:val="single" w:sz="4" w:space="0" w:color="auto"/>
            </w:tcBorders>
          </w:tcPr>
          <w:p w14:paraId="612B8E18" w14:textId="24D9832F" w:rsidR="00D8587A" w:rsidRPr="00134E35" w:rsidRDefault="00DC6707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134E35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08.01.03.01.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19C53B" w14:textId="146B77DF" w:rsidR="00D8587A" w:rsidRPr="00134E35" w:rsidRDefault="00C2530E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32585,90</w:t>
            </w:r>
          </w:p>
        </w:tc>
      </w:tr>
      <w:tr w:rsidR="00D8587A" w:rsidRPr="00B43F0B" w14:paraId="5A8BDB13" w14:textId="166806E1" w:rsidTr="00E2090D">
        <w:tc>
          <w:tcPr>
            <w:tcW w:w="323" w:type="dxa"/>
            <w:tcBorders>
              <w:right w:val="nil"/>
            </w:tcBorders>
          </w:tcPr>
          <w:p w14:paraId="51C4C700" w14:textId="77777777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645" w:type="dxa"/>
            <w:tcBorders>
              <w:left w:val="nil"/>
              <w:right w:val="nil"/>
            </w:tcBorders>
          </w:tcPr>
          <w:p w14:paraId="05132751" w14:textId="77777777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2.1.1.1.1.1. Darbo užmokestis</w:t>
            </w:r>
          </w:p>
        </w:tc>
        <w:tc>
          <w:tcPr>
            <w:tcW w:w="2362" w:type="dxa"/>
            <w:tcBorders>
              <w:left w:val="nil"/>
            </w:tcBorders>
          </w:tcPr>
          <w:p w14:paraId="4AD7F982" w14:textId="77777777" w:rsidR="00D8587A" w:rsidRPr="00B43F0B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591" w:type="dxa"/>
            <w:tcBorders>
              <w:left w:val="nil"/>
              <w:right w:val="single" w:sz="4" w:space="0" w:color="auto"/>
            </w:tcBorders>
          </w:tcPr>
          <w:p w14:paraId="4643E54B" w14:textId="77777777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1304C4" w14:textId="1681846C" w:rsidR="00D8587A" w:rsidRPr="00B43F0B" w:rsidRDefault="00C2530E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29853,59</w:t>
            </w:r>
          </w:p>
        </w:tc>
      </w:tr>
      <w:tr w:rsidR="00D8587A" w:rsidRPr="00B43F0B" w14:paraId="0E001658" w14:textId="3F1F2B6F" w:rsidTr="00E2090D">
        <w:tc>
          <w:tcPr>
            <w:tcW w:w="323" w:type="dxa"/>
            <w:tcBorders>
              <w:right w:val="nil"/>
            </w:tcBorders>
          </w:tcPr>
          <w:p w14:paraId="4260427E" w14:textId="77777777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645" w:type="dxa"/>
            <w:tcBorders>
              <w:left w:val="nil"/>
              <w:right w:val="nil"/>
            </w:tcBorders>
          </w:tcPr>
          <w:p w14:paraId="01E3A668" w14:textId="77777777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2"/>
                <w:lang w:val="lt-LT"/>
              </w:rPr>
              <w:t>2.1.2.1.1.1. Socialinio draudimo įmokos</w:t>
            </w:r>
          </w:p>
        </w:tc>
        <w:tc>
          <w:tcPr>
            <w:tcW w:w="2362" w:type="dxa"/>
            <w:tcBorders>
              <w:left w:val="nil"/>
            </w:tcBorders>
          </w:tcPr>
          <w:p w14:paraId="157393F7" w14:textId="77777777" w:rsidR="00D8587A" w:rsidRPr="00B43F0B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591" w:type="dxa"/>
            <w:tcBorders>
              <w:left w:val="nil"/>
              <w:right w:val="single" w:sz="4" w:space="0" w:color="auto"/>
            </w:tcBorders>
          </w:tcPr>
          <w:p w14:paraId="2CEAC20B" w14:textId="77777777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DB3FF2" w14:textId="57072B9E" w:rsidR="00D8587A" w:rsidRPr="00B43F0B" w:rsidRDefault="00C2530E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537,10</w:t>
            </w:r>
          </w:p>
        </w:tc>
      </w:tr>
      <w:tr w:rsidR="00E2090D" w:rsidRPr="00B43F0B" w14:paraId="1BB8DB98" w14:textId="77777777" w:rsidTr="00E2090D">
        <w:tc>
          <w:tcPr>
            <w:tcW w:w="323" w:type="dxa"/>
            <w:tcBorders>
              <w:right w:val="nil"/>
            </w:tcBorders>
          </w:tcPr>
          <w:p w14:paraId="2814A11A" w14:textId="77777777" w:rsidR="00E2090D" w:rsidRPr="00B43F0B" w:rsidRDefault="00E2090D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4645" w:type="dxa"/>
            <w:tcBorders>
              <w:left w:val="nil"/>
              <w:right w:val="nil"/>
            </w:tcBorders>
          </w:tcPr>
          <w:p w14:paraId="3A751E17" w14:textId="2217A232" w:rsidR="00E2090D" w:rsidRPr="00B43F0B" w:rsidRDefault="00E2090D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iCs/>
                <w:lang w:val="lt-LT"/>
              </w:rPr>
              <w:t>2.7.3.1.1.1. Darbdavių socialinė parama pinigais</w:t>
            </w:r>
          </w:p>
        </w:tc>
        <w:tc>
          <w:tcPr>
            <w:tcW w:w="2362" w:type="dxa"/>
            <w:tcBorders>
              <w:left w:val="nil"/>
            </w:tcBorders>
          </w:tcPr>
          <w:p w14:paraId="3A10224F" w14:textId="77777777" w:rsidR="00E2090D" w:rsidRPr="00B43F0B" w:rsidRDefault="00E2090D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591" w:type="dxa"/>
            <w:tcBorders>
              <w:left w:val="nil"/>
              <w:right w:val="single" w:sz="4" w:space="0" w:color="auto"/>
            </w:tcBorders>
          </w:tcPr>
          <w:p w14:paraId="18011541" w14:textId="77777777" w:rsidR="00E2090D" w:rsidRPr="00B43F0B" w:rsidRDefault="00E2090D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992F4F" w14:textId="66526878" w:rsidR="00E2090D" w:rsidRDefault="00C2530E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0,00</w:t>
            </w:r>
          </w:p>
        </w:tc>
      </w:tr>
      <w:tr w:rsidR="00752629" w:rsidRPr="00B43F0B" w14:paraId="04CC2E37" w14:textId="77777777" w:rsidTr="00E2090D">
        <w:tc>
          <w:tcPr>
            <w:tcW w:w="323" w:type="dxa"/>
            <w:tcBorders>
              <w:right w:val="nil"/>
            </w:tcBorders>
          </w:tcPr>
          <w:p w14:paraId="0C32B6DA" w14:textId="77777777" w:rsidR="00752629" w:rsidRPr="00B43F0B" w:rsidRDefault="00752629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4645" w:type="dxa"/>
            <w:tcBorders>
              <w:left w:val="nil"/>
              <w:right w:val="nil"/>
            </w:tcBorders>
          </w:tcPr>
          <w:p w14:paraId="109D73C2" w14:textId="5BE002D6" w:rsidR="00752629" w:rsidRPr="00752629" w:rsidRDefault="00752629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2.2.1.1.1.02. Medikamentų ir medicininių prekių ir paslaugų įsigijimo išlaidos</w:t>
            </w:r>
          </w:p>
        </w:tc>
        <w:tc>
          <w:tcPr>
            <w:tcW w:w="2362" w:type="dxa"/>
            <w:tcBorders>
              <w:left w:val="nil"/>
            </w:tcBorders>
          </w:tcPr>
          <w:p w14:paraId="036E938D" w14:textId="77777777" w:rsidR="00752629" w:rsidRPr="00B43F0B" w:rsidRDefault="00752629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591" w:type="dxa"/>
            <w:tcBorders>
              <w:left w:val="nil"/>
              <w:right w:val="single" w:sz="4" w:space="0" w:color="auto"/>
            </w:tcBorders>
          </w:tcPr>
          <w:p w14:paraId="441F32EF" w14:textId="77777777" w:rsidR="00752629" w:rsidRPr="00B43F0B" w:rsidRDefault="00752629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F1C2D4" w14:textId="16BED891" w:rsidR="00752629" w:rsidRPr="00752629" w:rsidRDefault="00C2530E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127,60</w:t>
            </w:r>
          </w:p>
        </w:tc>
      </w:tr>
      <w:tr w:rsidR="00DC6707" w:rsidRPr="00B43F0B" w14:paraId="1E7C9271" w14:textId="77777777" w:rsidTr="00E2090D">
        <w:tc>
          <w:tcPr>
            <w:tcW w:w="323" w:type="dxa"/>
            <w:tcBorders>
              <w:right w:val="nil"/>
            </w:tcBorders>
          </w:tcPr>
          <w:p w14:paraId="6BBE451F" w14:textId="77777777" w:rsidR="00DC6707" w:rsidRPr="00B43F0B" w:rsidRDefault="00DC6707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4645" w:type="dxa"/>
            <w:tcBorders>
              <w:left w:val="nil"/>
              <w:right w:val="nil"/>
            </w:tcBorders>
          </w:tcPr>
          <w:p w14:paraId="7D6E9D96" w14:textId="7B2D89A3" w:rsidR="00DC6707" w:rsidRDefault="00DC6707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2.2.1.1.1.05. Ryšių įrangos ir paslaugų įsigijimo išlaidos</w:t>
            </w:r>
          </w:p>
        </w:tc>
        <w:tc>
          <w:tcPr>
            <w:tcW w:w="2362" w:type="dxa"/>
            <w:tcBorders>
              <w:left w:val="nil"/>
            </w:tcBorders>
          </w:tcPr>
          <w:p w14:paraId="17A06FEB" w14:textId="77777777" w:rsidR="00DC6707" w:rsidRPr="00B43F0B" w:rsidRDefault="00DC6707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591" w:type="dxa"/>
            <w:tcBorders>
              <w:left w:val="nil"/>
              <w:right w:val="single" w:sz="4" w:space="0" w:color="auto"/>
            </w:tcBorders>
          </w:tcPr>
          <w:p w14:paraId="00F2378F" w14:textId="77777777" w:rsidR="00DC6707" w:rsidRPr="00B43F0B" w:rsidRDefault="00DC6707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4A0A5D" w14:textId="1823F28E" w:rsidR="00E2090D" w:rsidRPr="00752629" w:rsidRDefault="00C2530E" w:rsidP="00E2090D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44,95</w:t>
            </w:r>
          </w:p>
        </w:tc>
      </w:tr>
      <w:tr w:rsidR="00134E35" w:rsidRPr="00B43F0B" w14:paraId="14AB114C" w14:textId="77777777" w:rsidTr="00E2090D">
        <w:tc>
          <w:tcPr>
            <w:tcW w:w="323" w:type="dxa"/>
            <w:tcBorders>
              <w:right w:val="nil"/>
            </w:tcBorders>
          </w:tcPr>
          <w:p w14:paraId="3B60F153" w14:textId="77777777" w:rsidR="00134E35" w:rsidRPr="00B43F0B" w:rsidRDefault="00134E35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4645" w:type="dxa"/>
            <w:tcBorders>
              <w:left w:val="nil"/>
              <w:right w:val="nil"/>
            </w:tcBorders>
          </w:tcPr>
          <w:p w14:paraId="1116C490" w14:textId="70D2A578" w:rsidR="00134E35" w:rsidRDefault="00134E35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2.2.1.1.1.15.Materialiojo turto paprastojo remonto prekių ir paslaugų įsigijimo išlaidos</w:t>
            </w:r>
          </w:p>
        </w:tc>
        <w:tc>
          <w:tcPr>
            <w:tcW w:w="2362" w:type="dxa"/>
            <w:tcBorders>
              <w:left w:val="nil"/>
            </w:tcBorders>
          </w:tcPr>
          <w:p w14:paraId="317F7FC3" w14:textId="77777777" w:rsidR="00134E35" w:rsidRPr="00B43F0B" w:rsidRDefault="00134E35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591" w:type="dxa"/>
            <w:tcBorders>
              <w:left w:val="nil"/>
              <w:right w:val="single" w:sz="4" w:space="0" w:color="auto"/>
            </w:tcBorders>
          </w:tcPr>
          <w:p w14:paraId="03551F34" w14:textId="77777777" w:rsidR="00134E35" w:rsidRPr="00B43F0B" w:rsidRDefault="00134E35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9ACCAD" w14:textId="0794A0DA" w:rsidR="00134E35" w:rsidRPr="00752629" w:rsidRDefault="00C2530E" w:rsidP="00DC670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58,53</w:t>
            </w:r>
          </w:p>
        </w:tc>
      </w:tr>
      <w:tr w:rsidR="00DC6707" w:rsidRPr="00B43F0B" w14:paraId="60405C2F" w14:textId="77777777" w:rsidTr="00E2090D">
        <w:tc>
          <w:tcPr>
            <w:tcW w:w="323" w:type="dxa"/>
            <w:tcBorders>
              <w:right w:val="nil"/>
            </w:tcBorders>
          </w:tcPr>
          <w:p w14:paraId="4DF6C953" w14:textId="77777777" w:rsidR="00DC6707" w:rsidRPr="00B43F0B" w:rsidRDefault="00DC6707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4645" w:type="dxa"/>
            <w:tcBorders>
              <w:left w:val="nil"/>
              <w:right w:val="nil"/>
            </w:tcBorders>
          </w:tcPr>
          <w:p w14:paraId="0F9658BC" w14:textId="2CE7FAF2" w:rsidR="00DC6707" w:rsidRPr="00B43F0B" w:rsidRDefault="00DC6707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2.2.1.1.1.20. Komunalinių paslaugų įsigijimo išlaidos</w:t>
            </w:r>
          </w:p>
        </w:tc>
        <w:tc>
          <w:tcPr>
            <w:tcW w:w="2362" w:type="dxa"/>
            <w:tcBorders>
              <w:left w:val="nil"/>
            </w:tcBorders>
          </w:tcPr>
          <w:p w14:paraId="15D6E723" w14:textId="77777777" w:rsidR="00DC6707" w:rsidRPr="00B43F0B" w:rsidRDefault="00DC6707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591" w:type="dxa"/>
            <w:tcBorders>
              <w:left w:val="nil"/>
              <w:right w:val="single" w:sz="4" w:space="0" w:color="auto"/>
            </w:tcBorders>
          </w:tcPr>
          <w:p w14:paraId="706DDE16" w14:textId="25C39D10" w:rsidR="00DC6707" w:rsidRPr="00B43F0B" w:rsidRDefault="00DC6707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EDF0EC" w14:textId="795BD5C7" w:rsidR="00DC6707" w:rsidRPr="00752629" w:rsidRDefault="00C2530E" w:rsidP="00DC670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1512,29</w:t>
            </w:r>
          </w:p>
        </w:tc>
      </w:tr>
      <w:tr w:rsidR="00134E35" w:rsidRPr="00B43F0B" w14:paraId="6F4788D5" w14:textId="77777777" w:rsidTr="00E2090D">
        <w:tc>
          <w:tcPr>
            <w:tcW w:w="323" w:type="dxa"/>
            <w:tcBorders>
              <w:right w:val="nil"/>
            </w:tcBorders>
          </w:tcPr>
          <w:p w14:paraId="6485768B" w14:textId="77777777" w:rsidR="00134E35" w:rsidRPr="00B43F0B" w:rsidRDefault="00134E35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4645" w:type="dxa"/>
            <w:tcBorders>
              <w:left w:val="nil"/>
              <w:right w:val="nil"/>
            </w:tcBorders>
          </w:tcPr>
          <w:p w14:paraId="6F21A1B0" w14:textId="539A16EA" w:rsidR="00134E35" w:rsidRDefault="00134E35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2.2.1.1.1.21. Informacinių technologijų prekių ir paslaugų įsigijimo išlaidos</w:t>
            </w:r>
          </w:p>
        </w:tc>
        <w:tc>
          <w:tcPr>
            <w:tcW w:w="2362" w:type="dxa"/>
            <w:tcBorders>
              <w:left w:val="nil"/>
            </w:tcBorders>
          </w:tcPr>
          <w:p w14:paraId="7844CC0E" w14:textId="77777777" w:rsidR="00134E35" w:rsidRPr="00B43F0B" w:rsidRDefault="00134E35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591" w:type="dxa"/>
            <w:tcBorders>
              <w:left w:val="nil"/>
              <w:right w:val="single" w:sz="4" w:space="0" w:color="auto"/>
            </w:tcBorders>
          </w:tcPr>
          <w:p w14:paraId="02551D51" w14:textId="77777777" w:rsidR="00134E35" w:rsidRPr="00B43F0B" w:rsidRDefault="00134E35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525304" w14:textId="0DE8866E" w:rsidR="00134E35" w:rsidRPr="00752629" w:rsidRDefault="00C2530E" w:rsidP="00DC6707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315,00</w:t>
            </w:r>
          </w:p>
        </w:tc>
      </w:tr>
      <w:tr w:rsidR="00D8587A" w:rsidRPr="00B43F0B" w14:paraId="30402379" w14:textId="7CA54936" w:rsidTr="00E2090D">
        <w:tc>
          <w:tcPr>
            <w:tcW w:w="323" w:type="dxa"/>
            <w:tcBorders>
              <w:right w:val="nil"/>
            </w:tcBorders>
          </w:tcPr>
          <w:p w14:paraId="3465ED82" w14:textId="77777777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645" w:type="dxa"/>
            <w:tcBorders>
              <w:left w:val="nil"/>
              <w:right w:val="nil"/>
            </w:tcBorders>
          </w:tcPr>
          <w:p w14:paraId="45556F44" w14:textId="77777777" w:rsidR="00D8587A" w:rsidRPr="00B43F0B" w:rsidRDefault="00D8587A" w:rsidP="00B760B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 Kitų prekių ir paslaugų įsigijimo išlaidos</w:t>
            </w:r>
          </w:p>
        </w:tc>
        <w:tc>
          <w:tcPr>
            <w:tcW w:w="2362" w:type="dxa"/>
            <w:tcBorders>
              <w:left w:val="nil"/>
            </w:tcBorders>
          </w:tcPr>
          <w:p w14:paraId="799A51C6" w14:textId="77777777" w:rsidR="00D8587A" w:rsidRPr="00B43F0B" w:rsidRDefault="00D8587A" w:rsidP="00B760B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591" w:type="dxa"/>
            <w:tcBorders>
              <w:left w:val="nil"/>
              <w:right w:val="single" w:sz="4" w:space="0" w:color="auto"/>
            </w:tcBorders>
          </w:tcPr>
          <w:p w14:paraId="69BA99B4" w14:textId="77777777" w:rsidR="00D8587A" w:rsidRPr="00B43F0B" w:rsidRDefault="00D8587A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082885" w14:textId="7B33F803" w:rsidR="00D8587A" w:rsidRPr="00B43F0B" w:rsidRDefault="00C2530E" w:rsidP="002220C8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136,84</w:t>
            </w:r>
          </w:p>
        </w:tc>
      </w:tr>
      <w:tr w:rsidR="00E875CE" w:rsidRPr="00B43F0B" w14:paraId="65B20F93" w14:textId="77777777" w:rsidTr="00E2090D">
        <w:tc>
          <w:tcPr>
            <w:tcW w:w="323" w:type="dxa"/>
            <w:tcBorders>
              <w:right w:val="nil"/>
            </w:tcBorders>
          </w:tcPr>
          <w:p w14:paraId="4EDEF303" w14:textId="77777777" w:rsidR="00E875CE" w:rsidRPr="00E875CE" w:rsidRDefault="00E875CE" w:rsidP="00E875C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lang w:val="lt-LT"/>
              </w:rPr>
            </w:pPr>
          </w:p>
        </w:tc>
        <w:tc>
          <w:tcPr>
            <w:tcW w:w="4645" w:type="dxa"/>
            <w:tcBorders>
              <w:left w:val="nil"/>
              <w:right w:val="nil"/>
            </w:tcBorders>
          </w:tcPr>
          <w:p w14:paraId="5A1DA10A" w14:textId="419D80E4" w:rsidR="00E875CE" w:rsidRPr="00E875CE" w:rsidRDefault="00E875CE" w:rsidP="00E875C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lang w:val="lt-LT"/>
              </w:rPr>
            </w:pPr>
            <w:r w:rsidRPr="00E875CE">
              <w:rPr>
                <w:rFonts w:ascii="Times New Roman" w:eastAsia="Times New Roman" w:hAnsi="Times New Roman" w:cs="Times New Roman"/>
                <w:b/>
                <w:i/>
                <w:iCs/>
                <w:sz w:val="22"/>
                <w:lang w:val="lt-LT"/>
              </w:rPr>
              <w:t>153 Savivaldybės biudžeto lėšos</w:t>
            </w:r>
          </w:p>
        </w:tc>
        <w:tc>
          <w:tcPr>
            <w:tcW w:w="2362" w:type="dxa"/>
            <w:tcBorders>
              <w:left w:val="nil"/>
            </w:tcBorders>
          </w:tcPr>
          <w:p w14:paraId="3DB7EC80" w14:textId="77777777" w:rsidR="00E875CE" w:rsidRPr="00B43F0B" w:rsidRDefault="00E875CE" w:rsidP="00E875CE">
            <w:pPr>
              <w:widowControl w:val="0"/>
              <w:jc w:val="right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591" w:type="dxa"/>
            <w:tcBorders>
              <w:left w:val="nil"/>
              <w:right w:val="single" w:sz="4" w:space="0" w:color="auto"/>
            </w:tcBorders>
          </w:tcPr>
          <w:p w14:paraId="53F8CB9B" w14:textId="26B184EE" w:rsidR="00E875CE" w:rsidRPr="00E875CE" w:rsidRDefault="00E875CE" w:rsidP="00E875CE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E875CE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08.01.03.01.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A7E2BC" w14:textId="254958B7" w:rsidR="00E875CE" w:rsidRPr="00E875CE" w:rsidRDefault="00DB6E5F" w:rsidP="00E875CE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0,00</w:t>
            </w:r>
          </w:p>
        </w:tc>
      </w:tr>
      <w:tr w:rsidR="00E875CE" w:rsidRPr="00B43F0B" w14:paraId="50228581" w14:textId="77777777" w:rsidTr="00E2090D">
        <w:tc>
          <w:tcPr>
            <w:tcW w:w="4968" w:type="dxa"/>
            <w:gridSpan w:val="2"/>
            <w:tcBorders>
              <w:right w:val="nil"/>
            </w:tcBorders>
          </w:tcPr>
          <w:p w14:paraId="478EE5B1" w14:textId="255E9D07" w:rsidR="00E875CE" w:rsidRPr="00B43F0B" w:rsidRDefault="00E875CE" w:rsidP="00E875CE">
            <w:pPr>
              <w:widowControl w:val="0"/>
              <w:jc w:val="both"/>
              <w:rPr>
                <w:rFonts w:ascii="Times New Roman" w:eastAsia="Times New Roman" w:hAnsi="Times New Roman" w:cs="Times New Roman"/>
                <w:i/>
                <w:iCs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2"/>
                <w:lang w:val="lt-LT"/>
              </w:rPr>
              <w:lastRenderedPageBreak/>
              <w:t>2.2.1.1.1.30. Kitų prekių ir paslaugų įsigijimo išlaidos</w:t>
            </w:r>
          </w:p>
        </w:tc>
        <w:tc>
          <w:tcPr>
            <w:tcW w:w="2362" w:type="dxa"/>
            <w:tcBorders>
              <w:left w:val="nil"/>
            </w:tcBorders>
          </w:tcPr>
          <w:p w14:paraId="500E80F4" w14:textId="77777777" w:rsidR="00E875CE" w:rsidRPr="00B43F0B" w:rsidRDefault="00E875CE" w:rsidP="00E875CE">
            <w:pPr>
              <w:widowControl w:val="0"/>
              <w:jc w:val="right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591" w:type="dxa"/>
            <w:tcBorders>
              <w:left w:val="nil"/>
              <w:right w:val="single" w:sz="4" w:space="0" w:color="auto"/>
            </w:tcBorders>
          </w:tcPr>
          <w:p w14:paraId="5775FFAF" w14:textId="77777777" w:rsidR="00E875CE" w:rsidRPr="00B43F0B" w:rsidRDefault="00E875CE" w:rsidP="00E875CE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DEBDC1" w14:textId="6A4DF492" w:rsidR="00E875CE" w:rsidRPr="00B43F0B" w:rsidRDefault="00E875CE" w:rsidP="00E875CE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</w:tr>
      <w:tr w:rsidR="00E875CE" w:rsidRPr="00B43F0B" w14:paraId="5F7FEF23" w14:textId="6D6127D3" w:rsidTr="00B75BFB">
        <w:tc>
          <w:tcPr>
            <w:tcW w:w="4968" w:type="dxa"/>
            <w:gridSpan w:val="2"/>
            <w:tcBorders>
              <w:right w:val="nil"/>
            </w:tcBorders>
          </w:tcPr>
          <w:p w14:paraId="279DAD41" w14:textId="6370DCC9" w:rsidR="00E875CE" w:rsidRPr="00D075BA" w:rsidRDefault="00E875CE" w:rsidP="00D075BA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2"/>
                <w:lang w:val="lt-LT"/>
              </w:rPr>
            </w:pPr>
            <w:r w:rsidRPr="00D075BA">
              <w:rPr>
                <w:rFonts w:ascii="Times New Roman" w:eastAsia="Times New Roman" w:hAnsi="Times New Roman" w:cs="Times New Roman"/>
                <w:b/>
                <w:i/>
                <w:iCs/>
                <w:sz w:val="22"/>
                <w:lang w:val="lt-LT"/>
              </w:rPr>
              <w:t>3</w:t>
            </w:r>
            <w:r w:rsidR="00D075BA">
              <w:rPr>
                <w:rFonts w:ascii="Times New Roman" w:eastAsia="Times New Roman" w:hAnsi="Times New Roman" w:cs="Times New Roman"/>
                <w:b/>
                <w:i/>
                <w:iCs/>
                <w:sz w:val="22"/>
                <w:lang w:val="lt-LT"/>
              </w:rPr>
              <w:t>2</w:t>
            </w:r>
            <w:r w:rsidRPr="00D075BA">
              <w:rPr>
                <w:rFonts w:ascii="Times New Roman" w:eastAsia="Times New Roman" w:hAnsi="Times New Roman" w:cs="Times New Roman"/>
                <w:b/>
                <w:i/>
                <w:iCs/>
                <w:sz w:val="22"/>
                <w:lang w:val="lt-LT"/>
              </w:rPr>
              <w:t xml:space="preserve"> Įstaigos pajamų lėšos – įmokos už paslaugas švietimo, socialinės apsaugos ir kitose įstaigose</w:t>
            </w:r>
          </w:p>
        </w:tc>
        <w:tc>
          <w:tcPr>
            <w:tcW w:w="2362" w:type="dxa"/>
            <w:tcBorders>
              <w:left w:val="nil"/>
            </w:tcBorders>
          </w:tcPr>
          <w:p w14:paraId="670C5759" w14:textId="77777777" w:rsidR="00E875CE" w:rsidRPr="00B43F0B" w:rsidRDefault="00E875CE" w:rsidP="00E875C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591" w:type="dxa"/>
            <w:tcBorders>
              <w:left w:val="nil"/>
              <w:right w:val="single" w:sz="4" w:space="0" w:color="auto"/>
            </w:tcBorders>
          </w:tcPr>
          <w:p w14:paraId="55722AC0" w14:textId="41FA5F5B" w:rsidR="00E875CE" w:rsidRPr="00D075BA" w:rsidRDefault="00D075BA" w:rsidP="00E875CE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D075BA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08.01.03.01.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10E66A" w14:textId="7C55A7AC" w:rsidR="00E875CE" w:rsidRPr="00D075BA" w:rsidRDefault="00C2530E" w:rsidP="00E875CE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4595,80</w:t>
            </w:r>
          </w:p>
        </w:tc>
      </w:tr>
      <w:tr w:rsidR="00E875CE" w:rsidRPr="00B43F0B" w14:paraId="0B7BB2BE" w14:textId="4E5123A6" w:rsidTr="00B75BFB">
        <w:tc>
          <w:tcPr>
            <w:tcW w:w="323" w:type="dxa"/>
            <w:tcBorders>
              <w:right w:val="nil"/>
            </w:tcBorders>
          </w:tcPr>
          <w:p w14:paraId="4A05EA94" w14:textId="77777777" w:rsidR="00E875CE" w:rsidRPr="00B43F0B" w:rsidRDefault="00E875CE" w:rsidP="00E875C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645" w:type="dxa"/>
            <w:tcBorders>
              <w:left w:val="nil"/>
              <w:right w:val="nil"/>
            </w:tcBorders>
          </w:tcPr>
          <w:p w14:paraId="600519F0" w14:textId="77777777" w:rsidR="00E875CE" w:rsidRPr="00B43F0B" w:rsidRDefault="00E875CE" w:rsidP="00E875C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2.2.1.1.1.20. Komunalinių paslaugų įsigijimo išlaidos</w:t>
            </w:r>
          </w:p>
        </w:tc>
        <w:tc>
          <w:tcPr>
            <w:tcW w:w="2362" w:type="dxa"/>
            <w:tcBorders>
              <w:left w:val="nil"/>
            </w:tcBorders>
          </w:tcPr>
          <w:p w14:paraId="3EC0F4CA" w14:textId="77777777" w:rsidR="00E875CE" w:rsidRPr="00B43F0B" w:rsidRDefault="00E875CE" w:rsidP="00E875C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591" w:type="dxa"/>
            <w:tcBorders>
              <w:left w:val="nil"/>
              <w:right w:val="single" w:sz="4" w:space="0" w:color="auto"/>
            </w:tcBorders>
          </w:tcPr>
          <w:p w14:paraId="5FABCB0E" w14:textId="77777777" w:rsidR="00E875CE" w:rsidRPr="00B43F0B" w:rsidRDefault="00E875CE" w:rsidP="00E875C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49A02A5" w14:textId="45F4C7DC" w:rsidR="00E875CE" w:rsidRPr="00B43F0B" w:rsidRDefault="00D075BA" w:rsidP="00E875C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0,00</w:t>
            </w:r>
          </w:p>
        </w:tc>
      </w:tr>
      <w:tr w:rsidR="00E875CE" w:rsidRPr="00B43F0B" w14:paraId="75518A0D" w14:textId="14ABF612" w:rsidTr="00B75BFB">
        <w:tc>
          <w:tcPr>
            <w:tcW w:w="323" w:type="dxa"/>
            <w:tcBorders>
              <w:right w:val="nil"/>
            </w:tcBorders>
          </w:tcPr>
          <w:p w14:paraId="2384CFD5" w14:textId="77777777" w:rsidR="00E875CE" w:rsidRPr="00B43F0B" w:rsidRDefault="00E875CE" w:rsidP="00E875C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645" w:type="dxa"/>
            <w:tcBorders>
              <w:left w:val="nil"/>
              <w:right w:val="nil"/>
            </w:tcBorders>
          </w:tcPr>
          <w:p w14:paraId="3925E9AF" w14:textId="77777777" w:rsidR="00E875CE" w:rsidRPr="00B43F0B" w:rsidRDefault="00E875CE" w:rsidP="00E875C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2.2.1.1.1.21. Informacinių technologijų prekių ir paslaugų įsigijimo išlaidos</w:t>
            </w:r>
          </w:p>
        </w:tc>
        <w:tc>
          <w:tcPr>
            <w:tcW w:w="2362" w:type="dxa"/>
            <w:tcBorders>
              <w:left w:val="nil"/>
            </w:tcBorders>
          </w:tcPr>
          <w:p w14:paraId="7E82A71A" w14:textId="77777777" w:rsidR="00E875CE" w:rsidRPr="00B43F0B" w:rsidRDefault="00E875CE" w:rsidP="00E875C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591" w:type="dxa"/>
            <w:tcBorders>
              <w:left w:val="nil"/>
              <w:right w:val="single" w:sz="4" w:space="0" w:color="auto"/>
            </w:tcBorders>
          </w:tcPr>
          <w:p w14:paraId="134AF4BC" w14:textId="77777777" w:rsidR="00E875CE" w:rsidRPr="00B43F0B" w:rsidRDefault="00E875CE" w:rsidP="00E875C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001FE9A" w14:textId="71E1980D" w:rsidR="00E875CE" w:rsidRPr="00B43F0B" w:rsidRDefault="00D075BA" w:rsidP="00E875C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0,00</w:t>
            </w:r>
          </w:p>
        </w:tc>
      </w:tr>
      <w:tr w:rsidR="00D075BA" w:rsidRPr="00B43F0B" w14:paraId="06163483" w14:textId="77777777" w:rsidTr="00B75BFB">
        <w:tc>
          <w:tcPr>
            <w:tcW w:w="323" w:type="dxa"/>
            <w:tcBorders>
              <w:right w:val="nil"/>
            </w:tcBorders>
          </w:tcPr>
          <w:p w14:paraId="7964B5A7" w14:textId="77777777" w:rsidR="00D075BA" w:rsidRPr="00B43F0B" w:rsidRDefault="00D075BA" w:rsidP="00E875CE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4645" w:type="dxa"/>
            <w:tcBorders>
              <w:left w:val="nil"/>
              <w:right w:val="nil"/>
            </w:tcBorders>
          </w:tcPr>
          <w:p w14:paraId="2799C327" w14:textId="7ED336A9" w:rsidR="00D075BA" w:rsidRPr="00D075BA" w:rsidRDefault="00D075BA" w:rsidP="00E875C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075BA"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2.2.1.1.1..01. Maitinimo išlaidos</w:t>
            </w:r>
          </w:p>
        </w:tc>
        <w:tc>
          <w:tcPr>
            <w:tcW w:w="2362" w:type="dxa"/>
            <w:tcBorders>
              <w:left w:val="nil"/>
            </w:tcBorders>
          </w:tcPr>
          <w:p w14:paraId="50E06FD5" w14:textId="77777777" w:rsidR="00D075BA" w:rsidRPr="00D075BA" w:rsidRDefault="00D075BA" w:rsidP="00E875CE">
            <w:pPr>
              <w:widowControl w:val="0"/>
              <w:jc w:val="right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591" w:type="dxa"/>
            <w:tcBorders>
              <w:left w:val="nil"/>
              <w:right w:val="single" w:sz="4" w:space="0" w:color="auto"/>
            </w:tcBorders>
          </w:tcPr>
          <w:p w14:paraId="4D2F0EDA" w14:textId="1BECD14D" w:rsidR="00D075BA" w:rsidRPr="00D075BA" w:rsidRDefault="00D075BA" w:rsidP="00D075BA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1599E2F" w14:textId="01181172" w:rsidR="00D075BA" w:rsidRPr="00D075BA" w:rsidRDefault="00C2530E" w:rsidP="00E875C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4595,80</w:t>
            </w:r>
          </w:p>
        </w:tc>
      </w:tr>
      <w:tr w:rsidR="00D075BA" w:rsidRPr="00B43F0B" w14:paraId="25654E2A" w14:textId="77777777" w:rsidTr="00B75BFB">
        <w:tc>
          <w:tcPr>
            <w:tcW w:w="323" w:type="dxa"/>
            <w:tcBorders>
              <w:right w:val="nil"/>
            </w:tcBorders>
          </w:tcPr>
          <w:p w14:paraId="76899576" w14:textId="77777777" w:rsidR="00D075BA" w:rsidRPr="00B43F0B" w:rsidRDefault="00D075BA" w:rsidP="00E875CE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4645" w:type="dxa"/>
            <w:tcBorders>
              <w:left w:val="nil"/>
              <w:right w:val="nil"/>
            </w:tcBorders>
          </w:tcPr>
          <w:p w14:paraId="1737D578" w14:textId="3F139FE9" w:rsidR="00D075BA" w:rsidRPr="00D075BA" w:rsidRDefault="00E2090D" w:rsidP="00E875C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2.2.1.1.1.30. Kitų prekių ir paslaugų įsigijimo išlaidos</w:t>
            </w:r>
          </w:p>
        </w:tc>
        <w:tc>
          <w:tcPr>
            <w:tcW w:w="2362" w:type="dxa"/>
            <w:tcBorders>
              <w:left w:val="nil"/>
            </w:tcBorders>
          </w:tcPr>
          <w:p w14:paraId="54050AF9" w14:textId="77777777" w:rsidR="00D075BA" w:rsidRPr="00D075BA" w:rsidRDefault="00D075BA" w:rsidP="00D075BA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591" w:type="dxa"/>
            <w:tcBorders>
              <w:left w:val="nil"/>
              <w:right w:val="single" w:sz="4" w:space="0" w:color="auto"/>
            </w:tcBorders>
          </w:tcPr>
          <w:p w14:paraId="6082DD01" w14:textId="77777777" w:rsidR="00D075BA" w:rsidRPr="00D075BA" w:rsidRDefault="00D075BA" w:rsidP="00E875C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655472" w14:textId="4258DD6B" w:rsidR="00D075BA" w:rsidRPr="00D075BA" w:rsidRDefault="00C2530E" w:rsidP="00E875C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0,00</w:t>
            </w:r>
          </w:p>
        </w:tc>
      </w:tr>
      <w:tr w:rsidR="00B75BFB" w:rsidRPr="00B43F0B" w14:paraId="303541A4" w14:textId="77777777" w:rsidTr="00B75BFB">
        <w:tc>
          <w:tcPr>
            <w:tcW w:w="323" w:type="dxa"/>
            <w:tcBorders>
              <w:right w:val="nil"/>
            </w:tcBorders>
          </w:tcPr>
          <w:p w14:paraId="51C56841" w14:textId="77777777" w:rsidR="00B75BFB" w:rsidRPr="00B43F0B" w:rsidRDefault="00B75BFB" w:rsidP="00E875CE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4645" w:type="dxa"/>
            <w:tcBorders>
              <w:left w:val="nil"/>
              <w:right w:val="nil"/>
            </w:tcBorders>
          </w:tcPr>
          <w:p w14:paraId="1D3D5C75" w14:textId="476761A0" w:rsidR="00B75BFB" w:rsidRDefault="00B75BFB" w:rsidP="00E875CE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  <w:r w:rsidRPr="00D075BA">
              <w:rPr>
                <w:rFonts w:ascii="Times New Roman" w:eastAsia="Times New Roman" w:hAnsi="Times New Roman" w:cs="Times New Roman"/>
                <w:b/>
                <w:i/>
                <w:iCs/>
                <w:sz w:val="22"/>
                <w:lang w:val="lt-LT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sz w:val="22"/>
                <w:lang w:val="lt-LT"/>
              </w:rPr>
              <w:t>3</w:t>
            </w:r>
            <w:r w:rsidRPr="00D075BA">
              <w:rPr>
                <w:rFonts w:ascii="Times New Roman" w:eastAsia="Times New Roman" w:hAnsi="Times New Roman" w:cs="Times New Roman"/>
                <w:b/>
                <w:i/>
                <w:iCs/>
                <w:sz w:val="22"/>
                <w:lang w:val="lt-LT"/>
              </w:rPr>
              <w:t xml:space="preserve"> Įstaigos pajamų lėšos – įmokos už paslaugas švietimo, socialinės apsaugos ir kitose įstaigose</w:t>
            </w:r>
          </w:p>
        </w:tc>
        <w:tc>
          <w:tcPr>
            <w:tcW w:w="2362" w:type="dxa"/>
            <w:tcBorders>
              <w:left w:val="nil"/>
            </w:tcBorders>
          </w:tcPr>
          <w:p w14:paraId="5610BBFC" w14:textId="77777777" w:rsidR="00B75BFB" w:rsidRPr="00D075BA" w:rsidRDefault="00B75BFB" w:rsidP="00D075BA">
            <w:pPr>
              <w:widowControl w:val="0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591" w:type="dxa"/>
            <w:tcBorders>
              <w:left w:val="nil"/>
              <w:right w:val="single" w:sz="4" w:space="0" w:color="auto"/>
            </w:tcBorders>
          </w:tcPr>
          <w:p w14:paraId="5B089753" w14:textId="5A4A19EE" w:rsidR="00B75BFB" w:rsidRPr="00B75BFB" w:rsidRDefault="00B75BFB" w:rsidP="00E875CE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lang w:val="lt-LT"/>
              </w:rPr>
            </w:pPr>
            <w:r w:rsidRPr="00B75BFB">
              <w:rPr>
                <w:rFonts w:ascii="Times New Roman" w:eastAsia="Times New Roman" w:hAnsi="Times New Roman" w:cs="Times New Roman"/>
                <w:b/>
                <w:i/>
                <w:sz w:val="22"/>
                <w:lang w:val="lt-LT"/>
              </w:rPr>
              <w:t>08.01.03.01.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A230C1" w14:textId="26B76E27" w:rsidR="00B75BFB" w:rsidRPr="00B75BFB" w:rsidRDefault="00C2530E" w:rsidP="00E875CE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i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2"/>
                <w:lang w:val="lt-LT"/>
              </w:rPr>
              <w:t>2617,98</w:t>
            </w:r>
          </w:p>
        </w:tc>
      </w:tr>
      <w:tr w:rsidR="00B75BFB" w:rsidRPr="00B43F0B" w14:paraId="12669E3B" w14:textId="77777777" w:rsidTr="00B75BFB">
        <w:tc>
          <w:tcPr>
            <w:tcW w:w="323" w:type="dxa"/>
            <w:tcBorders>
              <w:right w:val="nil"/>
            </w:tcBorders>
          </w:tcPr>
          <w:p w14:paraId="5DAAE813" w14:textId="77777777" w:rsidR="00B75BFB" w:rsidRPr="00B43F0B" w:rsidRDefault="00B75BFB" w:rsidP="00E875CE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4645" w:type="dxa"/>
            <w:tcBorders>
              <w:left w:val="nil"/>
              <w:right w:val="nil"/>
            </w:tcBorders>
          </w:tcPr>
          <w:p w14:paraId="00960696" w14:textId="009652E2" w:rsidR="00B75BFB" w:rsidRDefault="00B75BFB" w:rsidP="00E875CE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2.2.1.1.1.01. Maitinimo išlaidos</w:t>
            </w:r>
          </w:p>
        </w:tc>
        <w:tc>
          <w:tcPr>
            <w:tcW w:w="2362" w:type="dxa"/>
            <w:tcBorders>
              <w:left w:val="nil"/>
            </w:tcBorders>
          </w:tcPr>
          <w:p w14:paraId="16874844" w14:textId="77777777" w:rsidR="00B75BFB" w:rsidRPr="00D075BA" w:rsidRDefault="00B75BFB" w:rsidP="00D075BA">
            <w:pPr>
              <w:widowControl w:val="0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591" w:type="dxa"/>
            <w:tcBorders>
              <w:left w:val="nil"/>
              <w:right w:val="single" w:sz="4" w:space="0" w:color="auto"/>
            </w:tcBorders>
          </w:tcPr>
          <w:p w14:paraId="5EEC0CC7" w14:textId="77777777" w:rsidR="00B75BFB" w:rsidRPr="00D075BA" w:rsidRDefault="00B75BFB" w:rsidP="00E875CE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B31CDA" w14:textId="7963907A" w:rsidR="00B75BFB" w:rsidRDefault="00C2530E" w:rsidP="00E875CE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2617,98</w:t>
            </w:r>
          </w:p>
        </w:tc>
      </w:tr>
      <w:tr w:rsidR="00B75BFB" w:rsidRPr="00B43F0B" w14:paraId="4C71244B" w14:textId="77777777" w:rsidTr="00B75BFB">
        <w:tc>
          <w:tcPr>
            <w:tcW w:w="323" w:type="dxa"/>
            <w:tcBorders>
              <w:right w:val="nil"/>
            </w:tcBorders>
          </w:tcPr>
          <w:p w14:paraId="60063B6E" w14:textId="77777777" w:rsidR="00B75BFB" w:rsidRPr="00B43F0B" w:rsidRDefault="00B75BFB" w:rsidP="00E875CE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4645" w:type="dxa"/>
            <w:tcBorders>
              <w:left w:val="nil"/>
              <w:right w:val="nil"/>
            </w:tcBorders>
          </w:tcPr>
          <w:p w14:paraId="6A22CE63" w14:textId="5FD06C48" w:rsidR="00B75BFB" w:rsidRDefault="00B75BFB" w:rsidP="00E875CE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2.2.1.1.1.07. Aprangos ir patalynės įsigijimo bei priežiūros išlaidos</w:t>
            </w:r>
          </w:p>
        </w:tc>
        <w:tc>
          <w:tcPr>
            <w:tcW w:w="2362" w:type="dxa"/>
            <w:tcBorders>
              <w:left w:val="nil"/>
            </w:tcBorders>
          </w:tcPr>
          <w:p w14:paraId="5454AD97" w14:textId="77777777" w:rsidR="00B75BFB" w:rsidRPr="00D075BA" w:rsidRDefault="00B75BFB" w:rsidP="00D075BA">
            <w:pPr>
              <w:widowControl w:val="0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591" w:type="dxa"/>
            <w:tcBorders>
              <w:left w:val="nil"/>
              <w:right w:val="single" w:sz="4" w:space="0" w:color="auto"/>
            </w:tcBorders>
          </w:tcPr>
          <w:p w14:paraId="4F945CD6" w14:textId="77777777" w:rsidR="00B75BFB" w:rsidRPr="00D075BA" w:rsidRDefault="00B75BFB" w:rsidP="00E875CE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9BA5590" w14:textId="493DBBEE" w:rsidR="00B75BFB" w:rsidRDefault="00C2530E" w:rsidP="00E875CE">
            <w:pPr>
              <w:widowControl w:val="0"/>
              <w:jc w:val="center"/>
              <w:rPr>
                <w:rFonts w:ascii="Times New Roman" w:eastAsia="Times New Roman" w:hAnsi="Times New Roman" w:cs="Times New Roman"/>
                <w:lang w:val="lt-LT"/>
              </w:rPr>
            </w:pPr>
            <w:r>
              <w:rPr>
                <w:rFonts w:ascii="Times New Roman" w:eastAsia="Times New Roman" w:hAnsi="Times New Roman" w:cs="Times New Roman"/>
                <w:lang w:val="lt-LT"/>
              </w:rPr>
              <w:t>0,00</w:t>
            </w:r>
          </w:p>
        </w:tc>
      </w:tr>
      <w:tr w:rsidR="00D075BA" w:rsidRPr="003A677C" w14:paraId="3E268397" w14:textId="77777777" w:rsidTr="00410653">
        <w:tc>
          <w:tcPr>
            <w:tcW w:w="323" w:type="dxa"/>
            <w:tcBorders>
              <w:right w:val="nil"/>
            </w:tcBorders>
          </w:tcPr>
          <w:p w14:paraId="450135C8" w14:textId="77777777" w:rsidR="00D075BA" w:rsidRPr="00B43F0B" w:rsidRDefault="00D075BA" w:rsidP="00E875CE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4645" w:type="dxa"/>
            <w:tcBorders>
              <w:left w:val="nil"/>
              <w:right w:val="nil"/>
            </w:tcBorders>
          </w:tcPr>
          <w:p w14:paraId="5A791358" w14:textId="3BECAB9D" w:rsidR="00D075BA" w:rsidRPr="00D075BA" w:rsidRDefault="00D075BA" w:rsidP="003A677C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i/>
                <w:sz w:val="22"/>
                <w:lang w:val="lt-LT"/>
              </w:rPr>
            </w:pPr>
            <w:r w:rsidRPr="00D075BA">
              <w:rPr>
                <w:rFonts w:ascii="Times New Roman" w:eastAsia="Times New Roman" w:hAnsi="Times New Roman" w:cs="Times New Roman"/>
                <w:b/>
                <w:i/>
                <w:sz w:val="22"/>
                <w:lang w:val="lt-LT"/>
              </w:rPr>
              <w:t xml:space="preserve">142 </w:t>
            </w:r>
            <w:r w:rsidR="003A677C">
              <w:rPr>
                <w:rFonts w:ascii="Times New Roman" w:eastAsia="Times New Roman" w:hAnsi="Times New Roman" w:cs="Times New Roman"/>
                <w:b/>
                <w:i/>
                <w:sz w:val="22"/>
                <w:lang w:val="lt-LT"/>
              </w:rPr>
              <w:t>Socialinės išmokos</w:t>
            </w:r>
          </w:p>
        </w:tc>
        <w:tc>
          <w:tcPr>
            <w:tcW w:w="2362" w:type="dxa"/>
            <w:tcBorders>
              <w:left w:val="nil"/>
            </w:tcBorders>
          </w:tcPr>
          <w:p w14:paraId="71E80111" w14:textId="77777777" w:rsidR="00D075BA" w:rsidRPr="00D075BA" w:rsidRDefault="00D075BA" w:rsidP="00D075BA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591" w:type="dxa"/>
            <w:tcBorders>
              <w:left w:val="nil"/>
              <w:right w:val="single" w:sz="4" w:space="0" w:color="auto"/>
            </w:tcBorders>
          </w:tcPr>
          <w:p w14:paraId="6C7DCACE" w14:textId="7054E7DB" w:rsidR="00D075BA" w:rsidRPr="003A677C" w:rsidRDefault="00D075BA" w:rsidP="00E875CE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 w:rsidRPr="003A677C"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10.01.05.07.01.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0DA34C0" w14:textId="5C61C709" w:rsidR="00410653" w:rsidRPr="003A677C" w:rsidRDefault="00C2530E" w:rsidP="0041065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5280,30</w:t>
            </w:r>
          </w:p>
        </w:tc>
      </w:tr>
      <w:tr w:rsidR="00D075BA" w:rsidRPr="00B43F0B" w14:paraId="48DF3559" w14:textId="77777777" w:rsidTr="00410653">
        <w:tc>
          <w:tcPr>
            <w:tcW w:w="323" w:type="dxa"/>
            <w:tcBorders>
              <w:right w:val="nil"/>
            </w:tcBorders>
          </w:tcPr>
          <w:p w14:paraId="49A77EEF" w14:textId="77777777" w:rsidR="00D075BA" w:rsidRPr="00B43F0B" w:rsidRDefault="00D075BA" w:rsidP="00E875CE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4645" w:type="dxa"/>
            <w:tcBorders>
              <w:left w:val="nil"/>
              <w:right w:val="nil"/>
            </w:tcBorders>
          </w:tcPr>
          <w:p w14:paraId="39BD6C2B" w14:textId="3447495A" w:rsidR="00D075BA" w:rsidRPr="00D075BA" w:rsidRDefault="00D075BA" w:rsidP="00E875C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D075BA">
              <w:rPr>
                <w:rFonts w:ascii="Times New Roman" w:eastAsia="Times New Roman" w:hAnsi="Times New Roman" w:cs="Times New Roman"/>
                <w:sz w:val="22"/>
                <w:lang w:val="lt-LT"/>
              </w:rPr>
              <w:t>2.7.2.1.1.1.  Socialinė parama pinigais</w:t>
            </w:r>
          </w:p>
        </w:tc>
        <w:tc>
          <w:tcPr>
            <w:tcW w:w="2362" w:type="dxa"/>
            <w:tcBorders>
              <w:left w:val="nil"/>
            </w:tcBorders>
          </w:tcPr>
          <w:p w14:paraId="32EB8331" w14:textId="77777777" w:rsidR="00D075BA" w:rsidRPr="00D075BA" w:rsidRDefault="00D075BA" w:rsidP="00D075BA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591" w:type="dxa"/>
            <w:tcBorders>
              <w:left w:val="nil"/>
              <w:right w:val="single" w:sz="4" w:space="0" w:color="auto"/>
            </w:tcBorders>
          </w:tcPr>
          <w:p w14:paraId="1014B2EA" w14:textId="77777777" w:rsidR="00D075BA" w:rsidRPr="00D075BA" w:rsidRDefault="00D075BA" w:rsidP="00E875C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52072C2" w14:textId="767A61B3" w:rsidR="00D075BA" w:rsidRPr="00D075BA" w:rsidRDefault="00C2530E" w:rsidP="00E875C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5380,30</w:t>
            </w:r>
          </w:p>
        </w:tc>
      </w:tr>
      <w:tr w:rsidR="00D075BA" w:rsidRPr="00B43F0B" w14:paraId="64B5AA86" w14:textId="77777777" w:rsidTr="00410653">
        <w:tc>
          <w:tcPr>
            <w:tcW w:w="323" w:type="dxa"/>
            <w:tcBorders>
              <w:right w:val="nil"/>
            </w:tcBorders>
          </w:tcPr>
          <w:p w14:paraId="49BE521E" w14:textId="77777777" w:rsidR="00D075BA" w:rsidRPr="00B43F0B" w:rsidRDefault="00D075BA" w:rsidP="00E875CE">
            <w:pPr>
              <w:widowControl w:val="0"/>
              <w:jc w:val="both"/>
              <w:rPr>
                <w:rFonts w:ascii="Times New Roman" w:eastAsia="Times New Roman" w:hAnsi="Times New Roman" w:cs="Times New Roman"/>
                <w:lang w:val="lt-LT"/>
              </w:rPr>
            </w:pPr>
          </w:p>
        </w:tc>
        <w:tc>
          <w:tcPr>
            <w:tcW w:w="4645" w:type="dxa"/>
            <w:tcBorders>
              <w:left w:val="nil"/>
              <w:right w:val="nil"/>
            </w:tcBorders>
          </w:tcPr>
          <w:p w14:paraId="25613074" w14:textId="77777777" w:rsidR="00D075BA" w:rsidRPr="00D075BA" w:rsidRDefault="00D075BA" w:rsidP="00E875C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2362" w:type="dxa"/>
            <w:tcBorders>
              <w:left w:val="nil"/>
            </w:tcBorders>
          </w:tcPr>
          <w:p w14:paraId="1C8C86AB" w14:textId="77777777" w:rsidR="00D075BA" w:rsidRPr="00D075BA" w:rsidRDefault="00D075BA" w:rsidP="00D075BA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591" w:type="dxa"/>
            <w:tcBorders>
              <w:left w:val="nil"/>
              <w:right w:val="single" w:sz="4" w:space="0" w:color="auto"/>
            </w:tcBorders>
          </w:tcPr>
          <w:p w14:paraId="56170E42" w14:textId="77777777" w:rsidR="00D075BA" w:rsidRPr="00D075BA" w:rsidRDefault="00D075BA" w:rsidP="00E875C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8AE666" w14:textId="77777777" w:rsidR="00D075BA" w:rsidRPr="00D075BA" w:rsidRDefault="00D075BA" w:rsidP="00E875C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</w:tr>
      <w:tr w:rsidR="003A677C" w:rsidRPr="003A677C" w14:paraId="3D265FC4" w14:textId="77777777" w:rsidTr="00410653">
        <w:tc>
          <w:tcPr>
            <w:tcW w:w="323" w:type="dxa"/>
            <w:tcBorders>
              <w:right w:val="nil"/>
            </w:tcBorders>
          </w:tcPr>
          <w:p w14:paraId="310011A0" w14:textId="77777777" w:rsidR="003A677C" w:rsidRPr="003A677C" w:rsidRDefault="003A677C" w:rsidP="00E875C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645" w:type="dxa"/>
            <w:tcBorders>
              <w:left w:val="nil"/>
              <w:right w:val="nil"/>
            </w:tcBorders>
          </w:tcPr>
          <w:p w14:paraId="6AB0E876" w14:textId="1995C0B5" w:rsidR="003A677C" w:rsidRPr="003A677C" w:rsidRDefault="003A677C" w:rsidP="00E875CE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i/>
                <w:sz w:val="22"/>
                <w:lang w:val="lt-LT"/>
              </w:rPr>
            </w:pPr>
            <w:r w:rsidRPr="003A677C">
              <w:rPr>
                <w:rFonts w:ascii="Times New Roman" w:eastAsia="Times New Roman" w:hAnsi="Times New Roman" w:cs="Times New Roman"/>
                <w:b/>
                <w:i/>
                <w:sz w:val="22"/>
                <w:lang w:val="lt-LT"/>
              </w:rPr>
              <w:t xml:space="preserve">151 Socialinės išmokos </w:t>
            </w:r>
          </w:p>
        </w:tc>
        <w:tc>
          <w:tcPr>
            <w:tcW w:w="2362" w:type="dxa"/>
            <w:tcBorders>
              <w:left w:val="nil"/>
            </w:tcBorders>
          </w:tcPr>
          <w:p w14:paraId="1FD2DFB2" w14:textId="77777777" w:rsidR="003A677C" w:rsidRPr="003A677C" w:rsidRDefault="003A677C" w:rsidP="00D075BA">
            <w:pPr>
              <w:widowControl w:val="0"/>
              <w:rPr>
                <w:rFonts w:ascii="Times New Roman" w:eastAsia="Times New Roman" w:hAnsi="Times New Roman" w:cs="Times New Roman"/>
                <w:b/>
                <w:i/>
                <w:sz w:val="22"/>
                <w:lang w:val="lt-LT"/>
              </w:rPr>
            </w:pPr>
          </w:p>
        </w:tc>
        <w:tc>
          <w:tcPr>
            <w:tcW w:w="1591" w:type="dxa"/>
            <w:tcBorders>
              <w:left w:val="nil"/>
              <w:right w:val="single" w:sz="4" w:space="0" w:color="auto"/>
            </w:tcBorders>
          </w:tcPr>
          <w:p w14:paraId="77DC678F" w14:textId="75A87290" w:rsidR="003A677C" w:rsidRPr="003A677C" w:rsidRDefault="003A677C" w:rsidP="00E875CE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08.01.03.10.</w:t>
            </w: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7DC61E" w14:textId="302098D1" w:rsidR="003A677C" w:rsidRPr="003A677C" w:rsidRDefault="00C2530E" w:rsidP="00E875CE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lang w:val="lt-LT"/>
              </w:rPr>
              <w:t>48,00</w:t>
            </w:r>
          </w:p>
        </w:tc>
      </w:tr>
      <w:tr w:rsidR="003A677C" w:rsidRPr="003A677C" w14:paraId="0579F53A" w14:textId="77777777" w:rsidTr="00410653">
        <w:tc>
          <w:tcPr>
            <w:tcW w:w="323" w:type="dxa"/>
            <w:tcBorders>
              <w:right w:val="nil"/>
            </w:tcBorders>
          </w:tcPr>
          <w:p w14:paraId="0BDA0813" w14:textId="77777777" w:rsidR="003A677C" w:rsidRPr="003A677C" w:rsidRDefault="003A677C" w:rsidP="00E875CE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4645" w:type="dxa"/>
            <w:tcBorders>
              <w:left w:val="nil"/>
              <w:right w:val="nil"/>
            </w:tcBorders>
          </w:tcPr>
          <w:p w14:paraId="46748AA2" w14:textId="5999484A" w:rsidR="003A677C" w:rsidRPr="003A677C" w:rsidRDefault="003A677C" w:rsidP="00FB2A0B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 w:rsidRPr="003A677C">
              <w:rPr>
                <w:rFonts w:ascii="Times New Roman" w:eastAsia="Times New Roman" w:hAnsi="Times New Roman" w:cs="Times New Roman"/>
                <w:sz w:val="22"/>
                <w:lang w:val="lt-LT"/>
              </w:rPr>
              <w:t>2.7.</w:t>
            </w:r>
            <w:r w:rsidR="00FB2A0B">
              <w:rPr>
                <w:rFonts w:ascii="Times New Roman" w:eastAsia="Times New Roman" w:hAnsi="Times New Roman" w:cs="Times New Roman"/>
                <w:sz w:val="22"/>
                <w:lang w:val="lt-LT"/>
              </w:rPr>
              <w:t>2.1.1.1. Socialinė parama pinigais</w:t>
            </w:r>
          </w:p>
        </w:tc>
        <w:tc>
          <w:tcPr>
            <w:tcW w:w="2362" w:type="dxa"/>
            <w:tcBorders>
              <w:left w:val="nil"/>
            </w:tcBorders>
          </w:tcPr>
          <w:p w14:paraId="7FF7387F" w14:textId="77777777" w:rsidR="003A677C" w:rsidRPr="003A677C" w:rsidRDefault="003A677C" w:rsidP="00D075BA">
            <w:pPr>
              <w:widowControl w:val="0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591" w:type="dxa"/>
            <w:tcBorders>
              <w:left w:val="nil"/>
              <w:right w:val="single" w:sz="4" w:space="0" w:color="auto"/>
            </w:tcBorders>
          </w:tcPr>
          <w:p w14:paraId="4A3F6390" w14:textId="77777777" w:rsidR="003A677C" w:rsidRPr="003A677C" w:rsidRDefault="003A677C" w:rsidP="00E875C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</w:p>
        </w:tc>
        <w:tc>
          <w:tcPr>
            <w:tcW w:w="104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DB55DD" w14:textId="126B8A0D" w:rsidR="003A677C" w:rsidRPr="003A677C" w:rsidRDefault="00C2530E" w:rsidP="00E875C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2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2"/>
                <w:lang w:val="lt-LT"/>
              </w:rPr>
              <w:t>48,00</w:t>
            </w:r>
          </w:p>
        </w:tc>
      </w:tr>
    </w:tbl>
    <w:p w14:paraId="542A0D6E" w14:textId="77777777" w:rsidR="00B018C8" w:rsidRPr="003A677C" w:rsidRDefault="00B018C8" w:rsidP="00B018C8">
      <w:pPr>
        <w:widowControl w:val="0"/>
        <w:spacing w:after="0" w:line="240" w:lineRule="auto"/>
        <w:rPr>
          <w:rFonts w:ascii="Times New Roman" w:eastAsia="Times New Roman" w:hAnsi="Times New Roman" w:cs="Times New Roman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2220C8" w:rsidRPr="00B43F0B" w14:paraId="766ED4EA" w14:textId="77777777" w:rsidTr="002220C8">
        <w:tc>
          <w:tcPr>
            <w:tcW w:w="9962" w:type="dxa"/>
          </w:tcPr>
          <w:p w14:paraId="58E2233E" w14:textId="5C6B04F1" w:rsidR="002220C8" w:rsidRPr="00B43F0B" w:rsidRDefault="002220C8" w:rsidP="00B018C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Papildomi paaiškinimai dėl įstaigos mokėtinų sumų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 xml:space="preserve"> (jeigu </w:t>
            </w:r>
            <w:r w:rsidR="00695218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apmokėjimo terminas yra suėjęs</w:t>
            </w:r>
            <w:r w:rsidR="00FC0115"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lt-LT"/>
              </w:rPr>
              <w:t>).</w:t>
            </w:r>
          </w:p>
        </w:tc>
      </w:tr>
      <w:tr w:rsidR="002220C8" w:rsidRPr="00B43F0B" w14:paraId="1A8DDF4D" w14:textId="77777777" w:rsidTr="002220C8">
        <w:tc>
          <w:tcPr>
            <w:tcW w:w="9962" w:type="dxa"/>
          </w:tcPr>
          <w:p w14:paraId="14EB1B95" w14:textId="3B9250C8" w:rsidR="002220C8" w:rsidRPr="00B43F0B" w:rsidRDefault="00695218" w:rsidP="00B018C8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Mokėtinų sumų, kurių apmokėjimo terminas yra suėjęs įstaiga neturi.</w:t>
            </w:r>
          </w:p>
        </w:tc>
      </w:tr>
    </w:tbl>
    <w:p w14:paraId="0FE6D198" w14:textId="634B45C4" w:rsidR="002220C8" w:rsidRPr="00B43F0B" w:rsidRDefault="002220C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2. Įstaigos gaunamų pajamų plano ataskaitiniam laikotarpiui vykdymas</w:t>
      </w:r>
      <w:r w:rsidR="00FC0115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/</w:t>
      </w:r>
      <w:r w:rsidR="00FC0115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nevykdymas ir priežastys pagal pajamų rūšį</w:t>
      </w:r>
      <w:r w:rsidR="00D02A60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08E680FF" w14:textId="4DB36F7F" w:rsidR="00D02A60" w:rsidRPr="00B43F0B" w:rsidRDefault="00D02A60" w:rsidP="00FC0115">
      <w:pPr>
        <w:widowControl w:val="0"/>
        <w:spacing w:after="0" w:line="240" w:lineRule="auto"/>
        <w:ind w:left="5040" w:firstLine="720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9A5BA9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57"/>
        <w:gridCol w:w="4961"/>
      </w:tblGrid>
      <w:tr w:rsidR="0006214E" w:rsidRPr="00B43F0B" w14:paraId="19F8F713" w14:textId="77777777" w:rsidTr="0006214E">
        <w:tc>
          <w:tcPr>
            <w:tcW w:w="4957" w:type="dxa"/>
          </w:tcPr>
          <w:p w14:paraId="1F9ADE9C" w14:textId="3BD44570" w:rsidR="0006214E" w:rsidRPr="00B43F0B" w:rsidRDefault="0006214E" w:rsidP="002220C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Priemonės duomenys</w:t>
            </w:r>
          </w:p>
        </w:tc>
        <w:tc>
          <w:tcPr>
            <w:tcW w:w="4961" w:type="dxa"/>
          </w:tcPr>
          <w:p w14:paraId="1ACF338A" w14:textId="79CF4DBF" w:rsidR="0006214E" w:rsidRPr="00B43F0B" w:rsidRDefault="0006214E" w:rsidP="00F801D8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  <w:t>Plano nevykdymo priežastys</w:t>
            </w:r>
          </w:p>
        </w:tc>
      </w:tr>
      <w:tr w:rsidR="0006214E" w:rsidRPr="00B43F0B" w14:paraId="7AE91803" w14:textId="77777777" w:rsidTr="00410653">
        <w:tc>
          <w:tcPr>
            <w:tcW w:w="4957" w:type="dxa"/>
          </w:tcPr>
          <w:p w14:paraId="7F2B4161" w14:textId="13694FCD" w:rsidR="0006214E" w:rsidRPr="00B43F0B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32 priemonė</w:t>
            </w:r>
          </w:p>
        </w:tc>
        <w:tc>
          <w:tcPr>
            <w:tcW w:w="4961" w:type="dxa"/>
            <w:shd w:val="clear" w:color="auto" w:fill="auto"/>
          </w:tcPr>
          <w:p w14:paraId="52E01DEE" w14:textId="097E2FBB" w:rsidR="0006214E" w:rsidRPr="00B43F0B" w:rsidRDefault="00E875CE" w:rsidP="000D5A86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Planas </w:t>
            </w:r>
            <w:r w:rsidR="000D5A8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viršytas 260,00 Eur</w:t>
            </w:r>
          </w:p>
        </w:tc>
      </w:tr>
      <w:tr w:rsidR="0006214E" w:rsidRPr="00B43F0B" w14:paraId="6730DD37" w14:textId="77777777" w:rsidTr="00410653">
        <w:tc>
          <w:tcPr>
            <w:tcW w:w="4957" w:type="dxa"/>
          </w:tcPr>
          <w:p w14:paraId="5B4B2226" w14:textId="5AACF882" w:rsidR="0006214E" w:rsidRPr="00B43F0B" w:rsidRDefault="0006214E" w:rsidP="00F801D8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>33 priemonė</w:t>
            </w:r>
          </w:p>
        </w:tc>
        <w:tc>
          <w:tcPr>
            <w:tcW w:w="4961" w:type="dxa"/>
            <w:shd w:val="clear" w:color="auto" w:fill="auto"/>
          </w:tcPr>
          <w:p w14:paraId="393952F9" w14:textId="447EE01B" w:rsidR="0006214E" w:rsidRPr="00B43F0B" w:rsidRDefault="00DC6707" w:rsidP="000D5A86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Planas </w:t>
            </w:r>
            <w:r w:rsidR="0090248D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nesurinktas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</w:t>
            </w:r>
            <w:r w:rsidR="000D5A8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2560,00 Eur</w:t>
            </w:r>
          </w:p>
        </w:tc>
      </w:tr>
    </w:tbl>
    <w:p w14:paraId="0CA9650B" w14:textId="77777777" w:rsidR="00F801D8" w:rsidRPr="00B43F0B" w:rsidRDefault="00F801D8" w:rsidP="00F801D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6C708B3" w14:textId="77777777" w:rsidR="002220C8" w:rsidRPr="00B43F0B" w:rsidRDefault="002220C8" w:rsidP="002220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6793FAC7" w14:textId="33DD73E2" w:rsidR="002220C8" w:rsidRPr="00B43F0B" w:rsidRDefault="00F801D8" w:rsidP="00FC0115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3</w:t>
      </w:r>
      <w:r w:rsidR="002220C8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. Biudžetinių lėšų sąskaitose (kasoje, mokėjimo kortelėse) lėšų likučiai metų pradžioje ir ataskaitinio laikotarpio pabaigoje ir paaiškinamos jų susidarymo priežastys. </w:t>
      </w:r>
    </w:p>
    <w:p w14:paraId="5D8BAF28" w14:textId="171736EB" w:rsidR="002220C8" w:rsidRPr="00B43F0B" w:rsidRDefault="002220C8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) 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511"/>
        <w:gridCol w:w="2603"/>
        <w:gridCol w:w="1417"/>
        <w:gridCol w:w="2127"/>
        <w:gridCol w:w="3260"/>
      </w:tblGrid>
      <w:tr w:rsidR="002220C8" w:rsidRPr="00B43F0B" w14:paraId="15AC70E7" w14:textId="77777777" w:rsidTr="00D02A60">
        <w:tc>
          <w:tcPr>
            <w:tcW w:w="511" w:type="dxa"/>
            <w:vAlign w:val="center"/>
          </w:tcPr>
          <w:p w14:paraId="52CB726A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Eil. Nr.</w:t>
            </w:r>
          </w:p>
        </w:tc>
        <w:tc>
          <w:tcPr>
            <w:tcW w:w="2603" w:type="dxa"/>
            <w:vAlign w:val="center"/>
          </w:tcPr>
          <w:p w14:paraId="61F12106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Informacija apie biudžetinių lėšų likučius</w:t>
            </w:r>
          </w:p>
        </w:tc>
        <w:tc>
          <w:tcPr>
            <w:tcW w:w="1417" w:type="dxa"/>
            <w:vAlign w:val="center"/>
          </w:tcPr>
          <w:p w14:paraId="7A8CDF2F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metų pradžioje</w:t>
            </w:r>
          </w:p>
        </w:tc>
        <w:tc>
          <w:tcPr>
            <w:tcW w:w="2127" w:type="dxa"/>
            <w:vAlign w:val="center"/>
          </w:tcPr>
          <w:p w14:paraId="095AFF85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Likutis ataskaitinio laikotarpio pabaigoje</w:t>
            </w:r>
          </w:p>
        </w:tc>
        <w:tc>
          <w:tcPr>
            <w:tcW w:w="3260" w:type="dxa"/>
            <w:vAlign w:val="center"/>
          </w:tcPr>
          <w:p w14:paraId="03094519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Likučio susidarymo priežastys</w:t>
            </w:r>
          </w:p>
        </w:tc>
      </w:tr>
      <w:tr w:rsidR="002220C8" w:rsidRPr="00B43F0B" w14:paraId="7D9150E6" w14:textId="77777777" w:rsidTr="00D02A60">
        <w:tc>
          <w:tcPr>
            <w:tcW w:w="511" w:type="dxa"/>
          </w:tcPr>
          <w:p w14:paraId="137416D4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679C8360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Biudžetinių lėšų likutis banke</w:t>
            </w:r>
          </w:p>
        </w:tc>
        <w:tc>
          <w:tcPr>
            <w:tcW w:w="1417" w:type="dxa"/>
            <w:vAlign w:val="center"/>
          </w:tcPr>
          <w:p w14:paraId="7A68FB33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879C100" w14:textId="49D637FB" w:rsidR="002220C8" w:rsidRPr="00B43F0B" w:rsidRDefault="000D5A86" w:rsidP="000069BC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7976,54</w:t>
            </w:r>
          </w:p>
        </w:tc>
        <w:tc>
          <w:tcPr>
            <w:tcW w:w="3260" w:type="dxa"/>
            <w:vAlign w:val="center"/>
          </w:tcPr>
          <w:p w14:paraId="61EDDF03" w14:textId="3C837D47" w:rsidR="00C932CF" w:rsidRPr="00B43F0B" w:rsidRDefault="00870C05" w:rsidP="000D5A86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 xml:space="preserve">MK </w:t>
            </w:r>
            <w:r w:rsidR="000D5A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3988,08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 xml:space="preserve"> , SB </w:t>
            </w:r>
            <w:r w:rsidR="000D5A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3979,21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 xml:space="preserve"> ,</w:t>
            </w:r>
            <w:r w:rsidR="000D5A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 xml:space="preserve"> SP </w:t>
            </w:r>
            <w:r w:rsidR="000D5A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9,25</w:t>
            </w:r>
          </w:p>
        </w:tc>
      </w:tr>
      <w:tr w:rsidR="002220C8" w:rsidRPr="00B43F0B" w14:paraId="7549CFDD" w14:textId="77777777" w:rsidTr="00D02A60">
        <w:tc>
          <w:tcPr>
            <w:tcW w:w="511" w:type="dxa"/>
          </w:tcPr>
          <w:p w14:paraId="4AD98D74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17146566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Mokėjimo kortelėse</w:t>
            </w:r>
          </w:p>
        </w:tc>
        <w:tc>
          <w:tcPr>
            <w:tcW w:w="1417" w:type="dxa"/>
            <w:vAlign w:val="center"/>
          </w:tcPr>
          <w:p w14:paraId="0482ADC2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2450ABB1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  <w:tc>
          <w:tcPr>
            <w:tcW w:w="3260" w:type="dxa"/>
            <w:vAlign w:val="center"/>
          </w:tcPr>
          <w:p w14:paraId="45D77254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  <w:tr w:rsidR="002220C8" w:rsidRPr="00B43F0B" w14:paraId="54A2E43F" w14:textId="77777777" w:rsidTr="00D02A60">
        <w:tc>
          <w:tcPr>
            <w:tcW w:w="511" w:type="dxa"/>
          </w:tcPr>
          <w:p w14:paraId="2BB838D6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lt-LT"/>
              </w:rPr>
            </w:pPr>
          </w:p>
        </w:tc>
        <w:tc>
          <w:tcPr>
            <w:tcW w:w="2603" w:type="dxa"/>
          </w:tcPr>
          <w:p w14:paraId="556944C7" w14:textId="77777777" w:rsidR="002220C8" w:rsidRPr="00B43F0B" w:rsidRDefault="002220C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Kasoje</w:t>
            </w:r>
          </w:p>
        </w:tc>
        <w:tc>
          <w:tcPr>
            <w:tcW w:w="1417" w:type="dxa"/>
            <w:vAlign w:val="center"/>
          </w:tcPr>
          <w:p w14:paraId="42807ABB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  <w:t>0,00</w:t>
            </w:r>
          </w:p>
        </w:tc>
        <w:tc>
          <w:tcPr>
            <w:tcW w:w="2127" w:type="dxa"/>
            <w:vAlign w:val="center"/>
          </w:tcPr>
          <w:p w14:paraId="55F13C1D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  <w:tc>
          <w:tcPr>
            <w:tcW w:w="3260" w:type="dxa"/>
            <w:vAlign w:val="center"/>
          </w:tcPr>
          <w:p w14:paraId="229BF8C2" w14:textId="77777777" w:rsidR="002220C8" w:rsidRPr="00B43F0B" w:rsidRDefault="002220C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lt-LT"/>
              </w:rPr>
            </w:pPr>
          </w:p>
        </w:tc>
      </w:tr>
    </w:tbl>
    <w:p w14:paraId="081B2074" w14:textId="77777777" w:rsidR="002220C8" w:rsidRPr="00B43F0B" w:rsidRDefault="002220C8" w:rsidP="002220C8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val="lt-LT"/>
        </w:rPr>
      </w:pPr>
    </w:p>
    <w:p w14:paraId="5F4F31DB" w14:textId="7EBEE5E5" w:rsidR="00B018C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bookmarkStart w:id="0" w:name="part_b8dccfddba6c48bc92f7aca1dc713053"/>
      <w:bookmarkStart w:id="1" w:name="part_9868e24a252040a5a71e5a2ef4172ecb"/>
      <w:bookmarkStart w:id="2" w:name="part_e41f6b4d08024b96881b55fcb6ba606d"/>
      <w:bookmarkEnd w:id="0"/>
      <w:bookmarkEnd w:id="1"/>
      <w:bookmarkEnd w:id="2"/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4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 xml:space="preserve">. 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P</w:t>
      </w:r>
      <w:r w:rsidR="00B018C8"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raėjusiais metais nepanaudotas lėšų likutis, kuris ataskaitiniais metais buvo įskaitytas į nuo metų pradžios gautus asignavimus</w:t>
      </w:r>
      <w:r w:rsidRPr="00B43F0B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  <w:t>.</w:t>
      </w:r>
    </w:p>
    <w:p w14:paraId="7C867C65" w14:textId="71AE7E79" w:rsidR="00D02A60" w:rsidRPr="00B43F0B" w:rsidRDefault="00D02A60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C0115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ikslumas –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981"/>
        <w:gridCol w:w="4981"/>
      </w:tblGrid>
      <w:tr w:rsidR="00F801D8" w:rsidRPr="00B43F0B" w14:paraId="2BB3854F" w14:textId="77777777" w:rsidTr="00F801D8">
        <w:tc>
          <w:tcPr>
            <w:tcW w:w="4981" w:type="dxa"/>
          </w:tcPr>
          <w:p w14:paraId="0E772D83" w14:textId="7EB85F7C" w:rsidR="00F801D8" w:rsidRPr="00B43F0B" w:rsidRDefault="00F801D8" w:rsidP="00F801D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Lėšų rūšis, papildoma informacija</w:t>
            </w:r>
          </w:p>
        </w:tc>
        <w:tc>
          <w:tcPr>
            <w:tcW w:w="4981" w:type="dxa"/>
          </w:tcPr>
          <w:p w14:paraId="0D19A3F4" w14:textId="3C6C696C" w:rsidR="00F801D8" w:rsidRPr="00B43F0B" w:rsidRDefault="00F801D8" w:rsidP="00F801D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color w:val="000000"/>
                <w:szCs w:val="20"/>
                <w:lang w:val="lt-LT"/>
              </w:rPr>
              <w:t>Suma</w:t>
            </w:r>
          </w:p>
        </w:tc>
      </w:tr>
      <w:tr w:rsidR="00F801D8" w:rsidRPr="00B43F0B" w14:paraId="0B22AEC4" w14:textId="77777777" w:rsidTr="0090248D">
        <w:trPr>
          <w:trHeight w:val="286"/>
        </w:trPr>
        <w:tc>
          <w:tcPr>
            <w:tcW w:w="4981" w:type="dxa"/>
          </w:tcPr>
          <w:p w14:paraId="210DEDFC" w14:textId="716ECB22" w:rsidR="00F801D8" w:rsidRPr="00B43F0B" w:rsidRDefault="00353487" w:rsidP="00353487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30 lėšos</w:t>
            </w:r>
          </w:p>
        </w:tc>
        <w:tc>
          <w:tcPr>
            <w:tcW w:w="4981" w:type="dxa"/>
          </w:tcPr>
          <w:p w14:paraId="2E6F9E8F" w14:textId="6E77EB63" w:rsidR="00F801D8" w:rsidRPr="00B43F0B" w:rsidRDefault="00870C05" w:rsidP="00F801D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lt-LT"/>
              </w:rPr>
              <w:t>1452,37</w:t>
            </w:r>
          </w:p>
        </w:tc>
      </w:tr>
    </w:tbl>
    <w:p w14:paraId="7AA80192" w14:textId="73092711" w:rsidR="00F801D8" w:rsidRPr="00B43F0B" w:rsidRDefault="000069BC" w:rsidP="00F801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Lėšos panaudotos per I ketvirtį</w:t>
      </w:r>
    </w:p>
    <w:p w14:paraId="113DED4F" w14:textId="246F082B" w:rsidR="00F801D8" w:rsidRPr="00B43F0B" w:rsidRDefault="00F801D8" w:rsidP="004A687E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5. Informacija apie biudžeto lėšų </w:t>
      </w:r>
      <w:r w:rsidR="00D02A60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sąmatų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vykdymą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>/</w:t>
      </w:r>
      <w:r w:rsidR="00B43F0B"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 </w:t>
      </w:r>
      <w:r w:rsidRPr="00B43F0B"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  <w:t xml:space="preserve">nevykdymą: </w:t>
      </w:r>
    </w:p>
    <w:p w14:paraId="3ABF09D6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3A0DB6B" w14:textId="444589AA" w:rsidR="00F801D8" w:rsidRPr="00B43F0B" w:rsidRDefault="00F801D8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lastRenderedPageBreak/>
        <w:t xml:space="preserve">5.1. Biudžeto išlaidų sąmatų nevykdymo priežastys. </w:t>
      </w:r>
    </w:p>
    <w:p w14:paraId="0B33B33D" w14:textId="41E98B59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Reikšminga suma – 2000 €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18190649" w14:textId="31BE18AB" w:rsidR="00F801D8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Tikslumas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416"/>
        <w:gridCol w:w="6340"/>
      </w:tblGrid>
      <w:tr w:rsidR="00F801D8" w:rsidRPr="00B43F0B" w14:paraId="04D6C037" w14:textId="77777777" w:rsidTr="00C932CF">
        <w:trPr>
          <w:tblHeader/>
        </w:trPr>
        <w:tc>
          <w:tcPr>
            <w:tcW w:w="845" w:type="dxa"/>
            <w:vAlign w:val="center"/>
          </w:tcPr>
          <w:p w14:paraId="3338AAD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1FFEAAE3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Nepanaudota patvirtintų išlaidų suma iš viso</w:t>
            </w:r>
          </w:p>
        </w:tc>
        <w:tc>
          <w:tcPr>
            <w:tcW w:w="1416" w:type="dxa"/>
            <w:vAlign w:val="center"/>
          </w:tcPr>
          <w:p w14:paraId="07EE837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340" w:type="dxa"/>
            <w:vAlign w:val="center"/>
          </w:tcPr>
          <w:p w14:paraId="6435F3CC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F801D8" w:rsidRPr="00B43F0B" w14:paraId="66685668" w14:textId="77777777" w:rsidTr="00C932CF">
        <w:tc>
          <w:tcPr>
            <w:tcW w:w="845" w:type="dxa"/>
          </w:tcPr>
          <w:p w14:paraId="3D98AF0F" w14:textId="5DE62FA2" w:rsidR="00F801D8" w:rsidRPr="00B43F0B" w:rsidRDefault="00353487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151</w:t>
            </w:r>
          </w:p>
        </w:tc>
        <w:tc>
          <w:tcPr>
            <w:tcW w:w="1361" w:type="dxa"/>
          </w:tcPr>
          <w:p w14:paraId="2580AB51" w14:textId="00A0949E" w:rsidR="00F801D8" w:rsidRPr="00B43F0B" w:rsidRDefault="000D5A86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19738,91</w:t>
            </w:r>
          </w:p>
        </w:tc>
        <w:tc>
          <w:tcPr>
            <w:tcW w:w="1416" w:type="dxa"/>
          </w:tcPr>
          <w:p w14:paraId="5439063C" w14:textId="0D5A8F50" w:rsidR="00F801D8" w:rsidRPr="00B43F0B" w:rsidRDefault="00353487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2.2.1.1.1.20.</w:t>
            </w:r>
          </w:p>
        </w:tc>
        <w:tc>
          <w:tcPr>
            <w:tcW w:w="6340" w:type="dxa"/>
          </w:tcPr>
          <w:p w14:paraId="2AB11466" w14:textId="76956080" w:rsidR="00F801D8" w:rsidRPr="00B43F0B" w:rsidRDefault="00353487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Panaudota pagal poreikį</w:t>
            </w:r>
          </w:p>
        </w:tc>
      </w:tr>
      <w:tr w:rsidR="00870C05" w:rsidRPr="00B43F0B" w14:paraId="4C93C336" w14:textId="77777777" w:rsidTr="00C932CF">
        <w:tc>
          <w:tcPr>
            <w:tcW w:w="845" w:type="dxa"/>
          </w:tcPr>
          <w:p w14:paraId="14B3E82B" w14:textId="6A46FF27" w:rsidR="00870C05" w:rsidRDefault="00870C05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151</w:t>
            </w:r>
          </w:p>
        </w:tc>
        <w:tc>
          <w:tcPr>
            <w:tcW w:w="1361" w:type="dxa"/>
          </w:tcPr>
          <w:p w14:paraId="54DE8406" w14:textId="0025B0B7" w:rsidR="00870C05" w:rsidRDefault="000D5A86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62961,15</w:t>
            </w:r>
          </w:p>
        </w:tc>
        <w:tc>
          <w:tcPr>
            <w:tcW w:w="1416" w:type="dxa"/>
          </w:tcPr>
          <w:p w14:paraId="777BC22D" w14:textId="07A92F2B" w:rsidR="00870C05" w:rsidRDefault="00870C05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2.1.1.1.1.1.</w:t>
            </w:r>
          </w:p>
        </w:tc>
        <w:tc>
          <w:tcPr>
            <w:tcW w:w="6340" w:type="dxa"/>
          </w:tcPr>
          <w:p w14:paraId="61D53D0B" w14:textId="3834137E" w:rsidR="00870C05" w:rsidRDefault="00870C05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Panaudota pagal paskirtį</w:t>
            </w:r>
          </w:p>
        </w:tc>
      </w:tr>
      <w:tr w:rsidR="00870C05" w:rsidRPr="00B43F0B" w14:paraId="0C2EC01E" w14:textId="77777777" w:rsidTr="00C932CF">
        <w:tc>
          <w:tcPr>
            <w:tcW w:w="845" w:type="dxa"/>
          </w:tcPr>
          <w:p w14:paraId="72E3AE8D" w14:textId="0C213237" w:rsidR="00870C05" w:rsidRDefault="00870C05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141</w:t>
            </w:r>
          </w:p>
        </w:tc>
        <w:tc>
          <w:tcPr>
            <w:tcW w:w="1361" w:type="dxa"/>
          </w:tcPr>
          <w:p w14:paraId="23AC3EDA" w14:textId="67FC4267" w:rsidR="00870C05" w:rsidRDefault="000D5A86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66202,19</w:t>
            </w:r>
          </w:p>
        </w:tc>
        <w:tc>
          <w:tcPr>
            <w:tcW w:w="1416" w:type="dxa"/>
          </w:tcPr>
          <w:p w14:paraId="21F3ECC4" w14:textId="70388F6F" w:rsidR="00870C05" w:rsidRDefault="00870C05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2.1.1.1.1.1.</w:t>
            </w:r>
          </w:p>
        </w:tc>
        <w:tc>
          <w:tcPr>
            <w:tcW w:w="6340" w:type="dxa"/>
          </w:tcPr>
          <w:p w14:paraId="25CEDE31" w14:textId="1FA67696" w:rsidR="00870C05" w:rsidRDefault="00870C05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Panaudota pagal paskirtį</w:t>
            </w:r>
          </w:p>
        </w:tc>
      </w:tr>
      <w:tr w:rsidR="008765B6" w:rsidRPr="00B43F0B" w14:paraId="1B18D0FC" w14:textId="77777777" w:rsidTr="00C932CF">
        <w:tc>
          <w:tcPr>
            <w:tcW w:w="845" w:type="dxa"/>
          </w:tcPr>
          <w:p w14:paraId="67FAB3E2" w14:textId="05D80064" w:rsidR="008765B6" w:rsidRDefault="003968E7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32</w:t>
            </w:r>
          </w:p>
        </w:tc>
        <w:tc>
          <w:tcPr>
            <w:tcW w:w="1361" w:type="dxa"/>
          </w:tcPr>
          <w:p w14:paraId="17D3CBC2" w14:textId="64211AA8" w:rsidR="008765B6" w:rsidRDefault="000D5A86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2133,69</w:t>
            </w:r>
          </w:p>
        </w:tc>
        <w:tc>
          <w:tcPr>
            <w:tcW w:w="1416" w:type="dxa"/>
          </w:tcPr>
          <w:p w14:paraId="333C7F1C" w14:textId="5D187E2C" w:rsidR="008765B6" w:rsidRDefault="003968E7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2.2.1.1.1.01.</w:t>
            </w:r>
          </w:p>
        </w:tc>
        <w:tc>
          <w:tcPr>
            <w:tcW w:w="6340" w:type="dxa"/>
          </w:tcPr>
          <w:p w14:paraId="32E52067" w14:textId="7D4970D6" w:rsidR="008765B6" w:rsidRDefault="003968E7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Panaudota pagal poreikį</w:t>
            </w:r>
          </w:p>
        </w:tc>
      </w:tr>
      <w:tr w:rsidR="008765B6" w:rsidRPr="00B43F0B" w14:paraId="738A8EE4" w14:textId="77777777" w:rsidTr="00C932CF">
        <w:tc>
          <w:tcPr>
            <w:tcW w:w="845" w:type="dxa"/>
          </w:tcPr>
          <w:p w14:paraId="6A27B16B" w14:textId="13D7D4BE" w:rsidR="008765B6" w:rsidRDefault="003968E7" w:rsidP="000D5A86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</w:t>
            </w:r>
            <w:r w:rsidR="000D5A86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</w:t>
            </w:r>
          </w:p>
        </w:tc>
        <w:tc>
          <w:tcPr>
            <w:tcW w:w="1361" w:type="dxa"/>
          </w:tcPr>
          <w:p w14:paraId="0FCE491D" w14:textId="5440330C" w:rsidR="008765B6" w:rsidRDefault="000D5A86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2604,59</w:t>
            </w:r>
          </w:p>
        </w:tc>
        <w:tc>
          <w:tcPr>
            <w:tcW w:w="1416" w:type="dxa"/>
          </w:tcPr>
          <w:p w14:paraId="77D79EF2" w14:textId="538EC0B4" w:rsidR="008765B6" w:rsidRDefault="000D5A86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2.2.1.1.1.01</w:t>
            </w:r>
            <w:r w:rsidR="003968E7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.</w:t>
            </w:r>
          </w:p>
        </w:tc>
        <w:tc>
          <w:tcPr>
            <w:tcW w:w="6340" w:type="dxa"/>
          </w:tcPr>
          <w:p w14:paraId="25F999B6" w14:textId="4A56270A" w:rsidR="008765B6" w:rsidRDefault="003968E7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Panaudota pagal poreikį</w:t>
            </w:r>
          </w:p>
        </w:tc>
      </w:tr>
      <w:tr w:rsidR="000D5A86" w:rsidRPr="00B43F0B" w14:paraId="583649EA" w14:textId="77777777" w:rsidTr="00C932CF">
        <w:tc>
          <w:tcPr>
            <w:tcW w:w="845" w:type="dxa"/>
          </w:tcPr>
          <w:p w14:paraId="7CF9303C" w14:textId="68598C88" w:rsidR="000D5A86" w:rsidRDefault="000D5A86" w:rsidP="000D5A86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33</w:t>
            </w:r>
          </w:p>
        </w:tc>
        <w:tc>
          <w:tcPr>
            <w:tcW w:w="1361" w:type="dxa"/>
          </w:tcPr>
          <w:p w14:paraId="7EBC6FB8" w14:textId="63EB267B" w:rsidR="000D5A86" w:rsidRDefault="000D5A86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2181,10</w:t>
            </w:r>
          </w:p>
        </w:tc>
        <w:tc>
          <w:tcPr>
            <w:tcW w:w="1416" w:type="dxa"/>
          </w:tcPr>
          <w:p w14:paraId="1E16E4D9" w14:textId="78E76B0E" w:rsidR="000D5A86" w:rsidRDefault="000D5A86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2.2.1.1.1.30.</w:t>
            </w:r>
          </w:p>
        </w:tc>
        <w:tc>
          <w:tcPr>
            <w:tcW w:w="6340" w:type="dxa"/>
          </w:tcPr>
          <w:p w14:paraId="6F562E2C" w14:textId="36D429A5" w:rsidR="000D5A86" w:rsidRDefault="000D5A86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Panaudota pagal poreikį</w:t>
            </w:r>
          </w:p>
        </w:tc>
      </w:tr>
    </w:tbl>
    <w:p w14:paraId="1774A610" w14:textId="2110E2D4" w:rsidR="00B41E31" w:rsidRDefault="00B41E31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1FDAAE71" w14:textId="2362ED35" w:rsidR="00870C05" w:rsidRDefault="00870C05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532E106" w14:textId="2BEF63B2" w:rsidR="00870C05" w:rsidRDefault="00870C05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19D06634" w14:textId="6AED97C1" w:rsidR="00870C05" w:rsidRDefault="00870C05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7E3B02A" w14:textId="34EA0836" w:rsidR="00870C05" w:rsidRDefault="00870C05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1149C800" w14:textId="77777777" w:rsidR="00870C05" w:rsidRDefault="00870C05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8BE4DB0" w14:textId="36134BDF" w:rsidR="00D02A60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5.2. B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iudžeto išlaidų sąmatų vykdymas, kai yra viršyti patvirtinti asignavimai.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</w:t>
      </w:r>
    </w:p>
    <w:p w14:paraId="739E8C8A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</w:p>
    <w:p w14:paraId="4B1C67BA" w14:textId="27B0A25E" w:rsidR="00F801D8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</w:t>
      </w:r>
      <w:r w:rsidR="00F801D8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Reikšminga suma – 100 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€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p w14:paraId="04DC679F" w14:textId="4B5C2469" w:rsidR="00D02A60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D02A60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33"/>
        <w:gridCol w:w="6379"/>
      </w:tblGrid>
      <w:tr w:rsidR="00F801D8" w:rsidRPr="00B43F0B" w14:paraId="7D4C36EB" w14:textId="77777777" w:rsidTr="00D02A60">
        <w:trPr>
          <w:tblHeader/>
        </w:trPr>
        <w:tc>
          <w:tcPr>
            <w:tcW w:w="845" w:type="dxa"/>
            <w:vAlign w:val="center"/>
          </w:tcPr>
          <w:p w14:paraId="51DD5D7A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3457E398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1333" w:type="dxa"/>
            <w:vAlign w:val="center"/>
          </w:tcPr>
          <w:p w14:paraId="2AC302A1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Patvirtintų asignavimų viršyta suma</w:t>
            </w:r>
          </w:p>
        </w:tc>
        <w:tc>
          <w:tcPr>
            <w:tcW w:w="6379" w:type="dxa"/>
            <w:vAlign w:val="center"/>
          </w:tcPr>
          <w:p w14:paraId="1648AE1C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Viršijimo priežastys</w:t>
            </w:r>
          </w:p>
        </w:tc>
      </w:tr>
      <w:tr w:rsidR="00F801D8" w:rsidRPr="00B43F0B" w14:paraId="1839A1EE" w14:textId="77777777" w:rsidTr="00D02A60">
        <w:tc>
          <w:tcPr>
            <w:tcW w:w="845" w:type="dxa"/>
            <w:vAlign w:val="center"/>
          </w:tcPr>
          <w:p w14:paraId="6FE3D1E6" w14:textId="7C36C9A4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361" w:type="dxa"/>
            <w:vAlign w:val="center"/>
          </w:tcPr>
          <w:p w14:paraId="11F86090" w14:textId="64FDEB3F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1333" w:type="dxa"/>
            <w:vAlign w:val="center"/>
          </w:tcPr>
          <w:p w14:paraId="009D3F78" w14:textId="60CAF3F5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6379" w:type="dxa"/>
          </w:tcPr>
          <w:p w14:paraId="2B989930" w14:textId="16233C3F" w:rsidR="00F801D8" w:rsidRPr="00B43F0B" w:rsidRDefault="00F801D8" w:rsidP="00B760BE">
            <w:pPr>
              <w:widowControl w:val="0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</w:p>
        </w:tc>
      </w:tr>
    </w:tbl>
    <w:p w14:paraId="34B7E743" w14:textId="0E2FB63B" w:rsidR="000A2BB0" w:rsidRDefault="000A2BB0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576EB472" w14:textId="4D0D7066" w:rsidR="000A2BB0" w:rsidRDefault="000A2BB0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179DE3FB" w14:textId="77777777" w:rsidR="000A2BB0" w:rsidRPr="00B43F0B" w:rsidRDefault="000A2BB0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p w14:paraId="34BD1FD1" w14:textId="77777777" w:rsidR="00D02A60" w:rsidRPr="00B43F0B" w:rsidRDefault="00D02A60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5.3. </w:t>
      </w:r>
      <w:r w:rsidR="00F801D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Pagal paraiškas gauti ir nepanaudoti asignavimai. </w:t>
      </w:r>
    </w:p>
    <w:p w14:paraId="46B4E275" w14:textId="2C7A7F86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bookmarkStart w:id="3" w:name="_Hlk121080642"/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(Reikšminga suma – 500 €)</w:t>
      </w:r>
    </w:p>
    <w:p w14:paraId="24608A5B" w14:textId="77777777" w:rsidR="00B43F0B" w:rsidRPr="00B43F0B" w:rsidRDefault="00B43F0B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(Tikslumas – eurai, ct)</w:t>
      </w:r>
    </w:p>
    <w:p w14:paraId="07DDFFFC" w14:textId="4C9D3988" w:rsidR="00D02A60" w:rsidRPr="00B43F0B" w:rsidRDefault="00D02A60" w:rsidP="00B43F0B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845"/>
        <w:gridCol w:w="1361"/>
        <w:gridCol w:w="1333"/>
        <w:gridCol w:w="6379"/>
      </w:tblGrid>
      <w:tr w:rsidR="00F801D8" w:rsidRPr="00B43F0B" w14:paraId="61B48C80" w14:textId="77777777" w:rsidTr="00D02A60">
        <w:trPr>
          <w:tblHeader/>
        </w:trPr>
        <w:tc>
          <w:tcPr>
            <w:tcW w:w="845" w:type="dxa"/>
            <w:vAlign w:val="center"/>
          </w:tcPr>
          <w:bookmarkEnd w:id="3"/>
          <w:p w14:paraId="3755A2B6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Lėšų šaltinis</w:t>
            </w:r>
          </w:p>
        </w:tc>
        <w:tc>
          <w:tcPr>
            <w:tcW w:w="1361" w:type="dxa"/>
            <w:vAlign w:val="center"/>
          </w:tcPr>
          <w:p w14:paraId="6B4FFCA7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 xml:space="preserve">Nepanaudota gautų  asignavimų suma iš viso </w:t>
            </w:r>
          </w:p>
        </w:tc>
        <w:tc>
          <w:tcPr>
            <w:tcW w:w="1333" w:type="dxa"/>
            <w:vAlign w:val="center"/>
          </w:tcPr>
          <w:p w14:paraId="769C7904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Išlaidų straipsnis</w:t>
            </w:r>
          </w:p>
        </w:tc>
        <w:tc>
          <w:tcPr>
            <w:tcW w:w="6379" w:type="dxa"/>
            <w:vAlign w:val="center"/>
          </w:tcPr>
          <w:p w14:paraId="6BDB9373" w14:textId="77777777" w:rsidR="00F801D8" w:rsidRPr="00B43F0B" w:rsidRDefault="00F801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Cs w:val="20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b/>
                <w:bCs/>
                <w:szCs w:val="20"/>
                <w:lang w:val="lt-LT" w:eastAsia="lt-LT"/>
              </w:rPr>
              <w:t>Nepanaudojimo priežastys</w:t>
            </w:r>
          </w:p>
        </w:tc>
      </w:tr>
      <w:tr w:rsidR="00F801D8" w:rsidRPr="00B43F0B" w14:paraId="29AB9AD0" w14:textId="77777777" w:rsidTr="00D02A60">
        <w:tc>
          <w:tcPr>
            <w:tcW w:w="845" w:type="dxa"/>
          </w:tcPr>
          <w:p w14:paraId="667EEFBA" w14:textId="66F786ED" w:rsidR="00F801D8" w:rsidRPr="00B43F0B" w:rsidRDefault="007B4C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141</w:t>
            </w:r>
          </w:p>
        </w:tc>
        <w:tc>
          <w:tcPr>
            <w:tcW w:w="1361" w:type="dxa"/>
          </w:tcPr>
          <w:p w14:paraId="2EBF9B9F" w14:textId="24DC0C9F" w:rsidR="00F801D8" w:rsidRPr="00B43F0B" w:rsidRDefault="000D5A86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3795,01</w:t>
            </w:r>
          </w:p>
        </w:tc>
        <w:tc>
          <w:tcPr>
            <w:tcW w:w="1333" w:type="dxa"/>
          </w:tcPr>
          <w:p w14:paraId="07C1EF91" w14:textId="66E978B1" w:rsidR="00F801D8" w:rsidRPr="00B43F0B" w:rsidRDefault="007B4CD8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2.1.1.1.1.1.</w:t>
            </w:r>
          </w:p>
        </w:tc>
        <w:tc>
          <w:tcPr>
            <w:tcW w:w="6379" w:type="dxa"/>
          </w:tcPr>
          <w:p w14:paraId="3610481F" w14:textId="5FF3C21C" w:rsidR="00F801D8" w:rsidRPr="00B43F0B" w:rsidRDefault="000D5A86" w:rsidP="00DC5210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Lėšos bus panaudotos IV ketvirtį</w:t>
            </w:r>
            <w:r w:rsidR="00DC521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buvo koreguotos tarifikacijos</w:t>
            </w:r>
          </w:p>
        </w:tc>
      </w:tr>
      <w:tr w:rsidR="007B4CD8" w:rsidRPr="00B43F0B" w14:paraId="73DC3493" w14:textId="77777777" w:rsidTr="00D02A60">
        <w:tc>
          <w:tcPr>
            <w:tcW w:w="845" w:type="dxa"/>
          </w:tcPr>
          <w:p w14:paraId="27BB54FA" w14:textId="357DB7F3" w:rsidR="007B4CD8" w:rsidRDefault="000D5A86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151</w:t>
            </w:r>
          </w:p>
        </w:tc>
        <w:tc>
          <w:tcPr>
            <w:tcW w:w="1361" w:type="dxa"/>
          </w:tcPr>
          <w:p w14:paraId="58B7C67F" w14:textId="55CEFBD1" w:rsidR="007B4CD8" w:rsidRDefault="000D5A86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3916,21</w:t>
            </w:r>
          </w:p>
        </w:tc>
        <w:tc>
          <w:tcPr>
            <w:tcW w:w="1333" w:type="dxa"/>
          </w:tcPr>
          <w:p w14:paraId="1D46E183" w14:textId="6896C52B" w:rsidR="007B4CD8" w:rsidRDefault="000D5A86" w:rsidP="00B760BE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2.1.1.1.1.1.</w:t>
            </w:r>
          </w:p>
        </w:tc>
        <w:tc>
          <w:tcPr>
            <w:tcW w:w="6379" w:type="dxa"/>
          </w:tcPr>
          <w:p w14:paraId="43461D3B" w14:textId="4DBCCED0" w:rsidR="007B4CD8" w:rsidRDefault="000D5A86" w:rsidP="00DC5210">
            <w:pPr>
              <w:widowControl w:val="0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Lėšos bus panaudotos IV ketvirtį</w:t>
            </w:r>
            <w:r w:rsidR="00DC521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buvo koreguotos tarifikacijos</w:t>
            </w:r>
          </w:p>
        </w:tc>
      </w:tr>
    </w:tbl>
    <w:p w14:paraId="2CC3FF01" w14:textId="761A896D" w:rsidR="00F801D8" w:rsidRPr="00B43F0B" w:rsidRDefault="00F801D8" w:rsidP="00F801D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44B42D21" w14:textId="77777777" w:rsidR="00D02A60" w:rsidRPr="00B43F0B" w:rsidRDefault="00D02A60" w:rsidP="00D02A6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</w:p>
    <w:p w14:paraId="2143C97B" w14:textId="0EF73F34" w:rsidR="00B018C8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bookmarkStart w:id="4" w:name="part_4a6c8bd79dc64e9eb89313d5cd2e88c1"/>
      <w:bookmarkEnd w:id="4"/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6</w:t>
      </w:r>
      <w:r w:rsidR="00D02A60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.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Informacija apie k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it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svarbi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įvyki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us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ir aplinkyb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es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, kuri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e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galėtų paveikti 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įstaigos </w:t>
      </w:r>
      <w:r w:rsidR="00B018C8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veiklą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</w:t>
      </w:r>
    </w:p>
    <w:p w14:paraId="3E40772C" w14:textId="77777777" w:rsidR="00B43F0B" w:rsidRPr="00B43F0B" w:rsidRDefault="00B43F0B" w:rsidP="004A687E">
      <w:pPr>
        <w:widowControl w:val="0"/>
        <w:spacing w:after="0" w:line="240" w:lineRule="auto"/>
        <w:ind w:firstLine="993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9962"/>
      </w:tblGrid>
      <w:tr w:rsidR="004A687E" w:rsidRPr="00B43F0B" w14:paraId="62E1BD3F" w14:textId="77777777" w:rsidTr="004A687E">
        <w:tc>
          <w:tcPr>
            <w:tcW w:w="9962" w:type="dxa"/>
          </w:tcPr>
          <w:p w14:paraId="48C2591E" w14:textId="663C45D2" w:rsidR="004A687E" w:rsidRPr="00B43F0B" w:rsidRDefault="004A687E" w:rsidP="00D02A60">
            <w:pPr>
              <w:widowControl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Biudžeto vykdymo ataskaitų rinkinio sudarymo dienai tokių įvykių ir aplinkybių nėra</w:t>
            </w:r>
          </w:p>
        </w:tc>
      </w:tr>
    </w:tbl>
    <w:p w14:paraId="4F5850CC" w14:textId="5F56D568" w:rsidR="004A687E" w:rsidRDefault="004A687E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2145DA70" w14:textId="0FD9C47F" w:rsidR="00DC5210" w:rsidRDefault="00DC5210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053EC64" w14:textId="1EA09145" w:rsidR="00DC5210" w:rsidRDefault="00DC5210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10F1CED9" w14:textId="77777777" w:rsidR="00DC5210" w:rsidRPr="00B43F0B" w:rsidRDefault="00DC5210" w:rsidP="00D02A60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409535EC" w14:textId="2437E274" w:rsidR="00B018C8" w:rsidRPr="00B43F0B" w:rsidRDefault="00B43F0B" w:rsidP="004A687E">
      <w:pPr>
        <w:widowControl w:val="0"/>
        <w:spacing w:after="0" w:line="240" w:lineRule="auto"/>
        <w:ind w:firstLine="993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lastRenderedPageBreak/>
        <w:t>7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. Informacija apie gautinas sumas.</w:t>
      </w:r>
    </w:p>
    <w:p w14:paraId="14A1489E" w14:textId="0DA56ED2" w:rsidR="004A687E" w:rsidRPr="00B43F0B" w:rsidRDefault="00FC0115" w:rsidP="00FC0115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(T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ikslumas 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–</w:t>
      </w:r>
      <w:r w:rsidR="004A687E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 eurai</w:t>
      </w:r>
      <w:r w:rsidR="00B43F0B"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, ct</w:t>
      </w:r>
      <w:r w:rsidRPr="00B43F0B">
        <w:rPr>
          <w:rFonts w:ascii="Times New Roman" w:eastAsia="Times New Roman" w:hAnsi="Times New Roman" w:cs="Times New Roman"/>
          <w:sz w:val="20"/>
          <w:szCs w:val="20"/>
          <w:lang w:val="lt-LT"/>
        </w:rPr>
        <w:t>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7083"/>
        <w:gridCol w:w="2835"/>
      </w:tblGrid>
      <w:tr w:rsidR="004A687E" w:rsidRPr="00B43F0B" w14:paraId="04C943A9" w14:textId="77777777" w:rsidTr="004A687E">
        <w:tc>
          <w:tcPr>
            <w:tcW w:w="7083" w:type="dxa"/>
          </w:tcPr>
          <w:p w14:paraId="41FA1973" w14:textId="2E0382E0" w:rsidR="004A687E" w:rsidRPr="00B43F0B" w:rsidRDefault="004A687E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Gautinų sumų rūšis</w:t>
            </w:r>
          </w:p>
        </w:tc>
        <w:tc>
          <w:tcPr>
            <w:tcW w:w="2835" w:type="dxa"/>
          </w:tcPr>
          <w:p w14:paraId="6E20D19D" w14:textId="2822A82F" w:rsidR="004A687E" w:rsidRPr="00B43F0B" w:rsidRDefault="004A687E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B43F0B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Gautina suma</w:t>
            </w:r>
          </w:p>
        </w:tc>
      </w:tr>
      <w:tr w:rsidR="004A687E" w:rsidRPr="00B43F0B" w14:paraId="69AAD84F" w14:textId="77777777" w:rsidTr="004A687E">
        <w:tc>
          <w:tcPr>
            <w:tcW w:w="7083" w:type="dxa"/>
          </w:tcPr>
          <w:p w14:paraId="3835631E" w14:textId="3B8080DC" w:rsidR="004A687E" w:rsidRPr="00B43F0B" w:rsidRDefault="009F5EA8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4B6F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  <w:t>2262001</w:t>
            </w:r>
            <w:r w:rsidR="004B6F8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Gautinos sumos už suteiktas paslaugas</w:t>
            </w:r>
          </w:p>
        </w:tc>
        <w:tc>
          <w:tcPr>
            <w:tcW w:w="2835" w:type="dxa"/>
          </w:tcPr>
          <w:p w14:paraId="038D4476" w14:textId="0C080DE1" w:rsidR="004A687E" w:rsidRPr="00B43F0B" w:rsidRDefault="00D21502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7084,85</w:t>
            </w:r>
          </w:p>
        </w:tc>
      </w:tr>
      <w:tr w:rsidR="009F5EA8" w:rsidRPr="00B43F0B" w14:paraId="1B0E42E7" w14:textId="77777777" w:rsidTr="004A687E">
        <w:tc>
          <w:tcPr>
            <w:tcW w:w="7083" w:type="dxa"/>
          </w:tcPr>
          <w:p w14:paraId="7206F0B4" w14:textId="3F60DD40" w:rsidR="009F5EA8" w:rsidRPr="00B43F0B" w:rsidRDefault="009F5EA8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4B6F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  <w:t>2267001</w:t>
            </w:r>
            <w:r w:rsidR="004B6F80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Gautinos įmokos už paslaugas švietimo , socialinės apsaugos ir kitose įstaigose</w:t>
            </w:r>
          </w:p>
        </w:tc>
        <w:tc>
          <w:tcPr>
            <w:tcW w:w="2835" w:type="dxa"/>
          </w:tcPr>
          <w:p w14:paraId="0F4D143E" w14:textId="00EF0AB4" w:rsidR="009F5EA8" w:rsidRPr="00B43F0B" w:rsidRDefault="00D21502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2519,68</w:t>
            </w:r>
          </w:p>
        </w:tc>
      </w:tr>
      <w:tr w:rsidR="00645765" w:rsidRPr="00645765" w14:paraId="7E11E0FD" w14:textId="77777777" w:rsidTr="004A687E">
        <w:tc>
          <w:tcPr>
            <w:tcW w:w="7083" w:type="dxa"/>
          </w:tcPr>
          <w:p w14:paraId="21E9F1B3" w14:textId="4F19BE85" w:rsidR="00645765" w:rsidRPr="00645765" w:rsidRDefault="00645765" w:rsidP="00B018C8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 w:rsidRPr="006457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lt-LT"/>
              </w:rPr>
              <w:t>2298104</w:t>
            </w:r>
            <w:r w:rsidRPr="00645765"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 xml:space="preserve"> Kitos gautinos sumos iš biudžetinių įstaigų</w:t>
            </w:r>
          </w:p>
        </w:tc>
        <w:tc>
          <w:tcPr>
            <w:tcW w:w="2835" w:type="dxa"/>
          </w:tcPr>
          <w:p w14:paraId="26EA1AC6" w14:textId="1AB967A5" w:rsidR="00645765" w:rsidRPr="00645765" w:rsidRDefault="003968E7" w:rsidP="004A687E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t-LT"/>
              </w:rPr>
              <w:t>0,00</w:t>
            </w:r>
          </w:p>
        </w:tc>
      </w:tr>
    </w:tbl>
    <w:p w14:paraId="526C7436" w14:textId="77777777" w:rsidR="004A687E" w:rsidRPr="00645765" w:rsidRDefault="004A687E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0CC968B" w14:textId="77777777" w:rsidR="00136D70" w:rsidRDefault="00136D70" w:rsidP="004A687E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33828492" w14:textId="4CD29663" w:rsidR="00B018C8" w:rsidRPr="00B43F0B" w:rsidRDefault="00B018C8" w:rsidP="004A687E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Direktorius</w:t>
      </w:r>
      <w:r w:rsidR="00136D70">
        <w:rPr>
          <w:rFonts w:ascii="Times New Roman" w:eastAsia="Times New Roman" w:hAnsi="Times New Roman" w:cs="Times New Roman"/>
          <w:sz w:val="24"/>
          <w:szCs w:val="24"/>
          <w:lang w:val="lt-LT"/>
        </w:rPr>
        <w:t>(-ė)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353487">
        <w:rPr>
          <w:rFonts w:ascii="Times New Roman" w:eastAsia="Times New Roman" w:hAnsi="Times New Roman" w:cs="Times New Roman"/>
          <w:sz w:val="24"/>
          <w:szCs w:val="24"/>
          <w:lang w:val="lt-LT"/>
        </w:rPr>
        <w:t>Dalia Dambrauskienė</w:t>
      </w:r>
    </w:p>
    <w:p w14:paraId="3124A06B" w14:textId="77777777" w:rsidR="00B018C8" w:rsidRPr="00B43F0B" w:rsidRDefault="00B018C8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652AF85E" w14:textId="77777777" w:rsidR="00B018C8" w:rsidRPr="00B43F0B" w:rsidRDefault="00B018C8" w:rsidP="00B018C8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7D6A2756" w14:textId="3610E75A" w:rsidR="0045741B" w:rsidRDefault="00B018C8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  <w:r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>Šiaulių apskaitos centro vyr. buhalteris</w:t>
      </w:r>
      <w:r w:rsidR="00136D70">
        <w:rPr>
          <w:rFonts w:ascii="Times New Roman" w:eastAsia="Times New Roman" w:hAnsi="Times New Roman" w:cs="Times New Roman"/>
          <w:sz w:val="24"/>
          <w:szCs w:val="24"/>
          <w:lang w:val="lt-LT"/>
        </w:rPr>
        <w:t>(-ė)</w:t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4A687E" w:rsidRPr="00B43F0B">
        <w:rPr>
          <w:rFonts w:ascii="Times New Roman" w:eastAsia="Times New Roman" w:hAnsi="Times New Roman" w:cs="Times New Roman"/>
          <w:sz w:val="24"/>
          <w:szCs w:val="24"/>
          <w:lang w:val="lt-LT"/>
        </w:rPr>
        <w:tab/>
      </w:r>
      <w:r w:rsidR="00353487">
        <w:rPr>
          <w:rFonts w:ascii="Times New Roman" w:eastAsia="Times New Roman" w:hAnsi="Times New Roman" w:cs="Times New Roman"/>
          <w:sz w:val="24"/>
          <w:szCs w:val="24"/>
          <w:lang w:val="lt-LT"/>
        </w:rPr>
        <w:t>Stanislava Vaičiulienė</w:t>
      </w:r>
    </w:p>
    <w:p w14:paraId="15C661D8" w14:textId="76A4559C" w:rsidR="004A43E4" w:rsidRDefault="004A43E4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1410983F" w14:textId="77777777" w:rsidR="004A43E4" w:rsidRDefault="004A43E4" w:rsidP="00B018C8">
      <w:pPr>
        <w:rPr>
          <w:rFonts w:ascii="Times New Roman" w:eastAsia="Times New Roman" w:hAnsi="Times New Roman" w:cs="Times New Roman"/>
          <w:sz w:val="24"/>
          <w:szCs w:val="24"/>
          <w:lang w:val="lt-LT"/>
        </w:rPr>
      </w:pPr>
    </w:p>
    <w:p w14:paraId="7DFAAB4A" w14:textId="40E80259" w:rsidR="000A2BB0" w:rsidRPr="000A2BB0" w:rsidRDefault="000A2BB0" w:rsidP="00B018C8">
      <w:pPr>
        <w:rPr>
          <w:sz w:val="24"/>
          <w:szCs w:val="24"/>
          <w:lang w:val="lt-LT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Parengė :</w:t>
      </w:r>
      <w:r w:rsidR="006C7245">
        <w:rPr>
          <w:rFonts w:ascii="Times New Roman" w:eastAsia="Times New Roman" w:hAnsi="Times New Roman" w:cs="Times New Roman"/>
          <w:sz w:val="24"/>
          <w:szCs w:val="24"/>
          <w:lang w:val="lt-LT"/>
        </w:rPr>
        <w:t>vyresn.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buhalterė </w:t>
      </w:r>
      <w:r w:rsidR="006C7245">
        <w:rPr>
          <w:rFonts w:ascii="Times New Roman" w:eastAsia="Times New Roman" w:hAnsi="Times New Roman" w:cs="Times New Roman"/>
          <w:sz w:val="24"/>
          <w:szCs w:val="24"/>
          <w:lang w:val="lt-LT"/>
        </w:rPr>
        <w:t>Aldona Latonienė</w:t>
      </w:r>
      <w:r w:rsidR="00136D70"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tel.+370 659 </w:t>
      </w:r>
      <w:r w:rsidR="006C7245">
        <w:rPr>
          <w:rFonts w:ascii="Times New Roman" w:eastAsia="Times New Roman" w:hAnsi="Times New Roman" w:cs="Times New Roman"/>
          <w:sz w:val="24"/>
          <w:szCs w:val="24"/>
          <w:lang w:val="lt-LT"/>
        </w:rPr>
        <w:t>53056</w:t>
      </w:r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el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lt-LT"/>
        </w:rPr>
        <w:t xml:space="preserve">/p </w:t>
      </w:r>
      <w:proofErr w:type="spellStart"/>
      <w:r w:rsidR="006C7245">
        <w:rPr>
          <w:rFonts w:ascii="Times New Roman" w:eastAsia="Times New Roman" w:hAnsi="Times New Roman" w:cs="Times New Roman"/>
          <w:sz w:val="24"/>
          <w:szCs w:val="24"/>
          <w:lang w:val="lt-LT"/>
        </w:rPr>
        <w:t>aldona.latoniene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@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lt-LT"/>
        </w:rPr>
        <w:t>sac.lt</w:t>
      </w:r>
      <w:proofErr w:type="spellEnd"/>
    </w:p>
    <w:sectPr w:rsidR="000A2BB0" w:rsidRPr="000A2BB0"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F714CB0"/>
    <w:multiLevelType w:val="hybridMultilevel"/>
    <w:tmpl w:val="44C22984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8935E8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3B7B2ECF"/>
    <w:multiLevelType w:val="hybridMultilevel"/>
    <w:tmpl w:val="67ACABA4"/>
    <w:lvl w:ilvl="0" w:tplc="912CBEA6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A90083"/>
    <w:multiLevelType w:val="hybridMultilevel"/>
    <w:tmpl w:val="985A5F80"/>
    <w:lvl w:ilvl="0" w:tplc="E486A6DE">
      <w:start w:val="3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8C37E3"/>
    <w:multiLevelType w:val="hybridMultilevel"/>
    <w:tmpl w:val="9BCE9C70"/>
    <w:lvl w:ilvl="0" w:tplc="8EF4C824">
      <w:start w:val="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83343"/>
    <w:multiLevelType w:val="hybridMultilevel"/>
    <w:tmpl w:val="9B7ECF34"/>
    <w:lvl w:ilvl="0" w:tplc="E7A65FF4">
      <w:start w:val="1"/>
      <w:numFmt w:val="bullet"/>
      <w:lvlText w:val=""/>
      <w:lvlJc w:val="left"/>
      <w:pPr>
        <w:ind w:left="680" w:hanging="32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221287"/>
    <w:multiLevelType w:val="hybridMultilevel"/>
    <w:tmpl w:val="FFECA0D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8017798">
    <w:abstractNumId w:val="5"/>
  </w:num>
  <w:num w:numId="2" w16cid:durableId="625043336">
    <w:abstractNumId w:val="1"/>
  </w:num>
  <w:num w:numId="3" w16cid:durableId="594753723">
    <w:abstractNumId w:val="6"/>
  </w:num>
  <w:num w:numId="4" w16cid:durableId="1820154102">
    <w:abstractNumId w:val="2"/>
  </w:num>
  <w:num w:numId="5" w16cid:durableId="1208836283">
    <w:abstractNumId w:val="4"/>
  </w:num>
  <w:num w:numId="6" w16cid:durableId="2132701197">
    <w:abstractNumId w:val="0"/>
  </w:num>
  <w:num w:numId="7" w16cid:durableId="11288145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3C23"/>
    <w:rsid w:val="000069BC"/>
    <w:rsid w:val="0005073C"/>
    <w:rsid w:val="0006214E"/>
    <w:rsid w:val="00090CF9"/>
    <w:rsid w:val="000A2BB0"/>
    <w:rsid w:val="000D5A86"/>
    <w:rsid w:val="00134E35"/>
    <w:rsid w:val="00136D70"/>
    <w:rsid w:val="00154542"/>
    <w:rsid w:val="002220C8"/>
    <w:rsid w:val="002676F3"/>
    <w:rsid w:val="002757F7"/>
    <w:rsid w:val="00281C86"/>
    <w:rsid w:val="00353487"/>
    <w:rsid w:val="00354FF0"/>
    <w:rsid w:val="003760AE"/>
    <w:rsid w:val="003968E7"/>
    <w:rsid w:val="003A5535"/>
    <w:rsid w:val="003A677C"/>
    <w:rsid w:val="00410653"/>
    <w:rsid w:val="0045741B"/>
    <w:rsid w:val="004728C7"/>
    <w:rsid w:val="004A43E4"/>
    <w:rsid w:val="004A687E"/>
    <w:rsid w:val="004B6F80"/>
    <w:rsid w:val="00577816"/>
    <w:rsid w:val="005C5CCF"/>
    <w:rsid w:val="006011DF"/>
    <w:rsid w:val="00645765"/>
    <w:rsid w:val="00661DE1"/>
    <w:rsid w:val="00695218"/>
    <w:rsid w:val="006C7245"/>
    <w:rsid w:val="006D280F"/>
    <w:rsid w:val="00733C23"/>
    <w:rsid w:val="00752629"/>
    <w:rsid w:val="007B4CD8"/>
    <w:rsid w:val="00870C05"/>
    <w:rsid w:val="008765B6"/>
    <w:rsid w:val="008F641D"/>
    <w:rsid w:val="0090248D"/>
    <w:rsid w:val="0094659F"/>
    <w:rsid w:val="009A5BA9"/>
    <w:rsid w:val="009C3DB8"/>
    <w:rsid w:val="009C42AD"/>
    <w:rsid w:val="009F5EA8"/>
    <w:rsid w:val="00AD2756"/>
    <w:rsid w:val="00B018C8"/>
    <w:rsid w:val="00B41E31"/>
    <w:rsid w:val="00B43F0B"/>
    <w:rsid w:val="00B749C3"/>
    <w:rsid w:val="00B75BFB"/>
    <w:rsid w:val="00C2530E"/>
    <w:rsid w:val="00C8297B"/>
    <w:rsid w:val="00C932CF"/>
    <w:rsid w:val="00D02A60"/>
    <w:rsid w:val="00D075BA"/>
    <w:rsid w:val="00D17058"/>
    <w:rsid w:val="00D21502"/>
    <w:rsid w:val="00D400D1"/>
    <w:rsid w:val="00D54C9C"/>
    <w:rsid w:val="00D562D4"/>
    <w:rsid w:val="00D8587A"/>
    <w:rsid w:val="00DB6E5F"/>
    <w:rsid w:val="00DC5210"/>
    <w:rsid w:val="00DC6707"/>
    <w:rsid w:val="00DD76D2"/>
    <w:rsid w:val="00E2090D"/>
    <w:rsid w:val="00E875CE"/>
    <w:rsid w:val="00F801D8"/>
    <w:rsid w:val="00FB2A0B"/>
    <w:rsid w:val="00FC0115"/>
    <w:rsid w:val="00FE5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AFF0A"/>
  <w15:chartTrackingRefBased/>
  <w15:docId w15:val="{C2800CEF-81F6-4228-A287-23AEEA5A0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B018C8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B018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81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0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3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50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76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
<Relationships xmlns="http://schemas.openxmlformats.org/package/2006/relationships">
   <Relationship Id="rId1" Target="numbering.xml"
                 Type="http://schemas.openxmlformats.org/officeDocument/2006/relationships/numbering"/>
   <Relationship Id="rId2" Target="styles.xml"
                 Type="http://schemas.openxmlformats.org/officeDocument/2006/relationships/styles"/>
   <Relationship Id="rId3" Target="settings.xml"
                 Type="http://schemas.openxmlformats.org/officeDocument/2006/relationships/settings"/>
   <Relationship Id="rId4" Target="webSettings.xml"
                 Type="http://schemas.openxmlformats.org/officeDocument/2006/relationships/webSettings"/>
   <Relationship Id="rId5" Target="fontTable.xml"
                 Type="http://schemas.openxmlformats.org/officeDocument/2006/relationships/fontTable"/>
   <Relationship Id="rId6" Target="theme/theme1.xml"
                 Type="http://schemas.openxmlformats.org/officeDocument/2006/relationships/them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901</Words>
  <Characters>5138</Characters>
  <Application>Microsoft Office Word</Application>
  <DocSecurity>0</DocSecurity>
  <Lines>42</Lines>
  <Paragraphs>12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2024-10-07T09:50:00Z</dcterms:created>
  <dc:creator>Renata Paškauskienė</dc:creator>
  <cp:lastModifiedBy>Admin SAC</cp:lastModifiedBy>
  <dcterms:modified xsi:type="dcterms:W3CDTF">2024-10-14T04:20:00Z</dcterms:modified>
  <cp:revision>6</cp:revision>
</cp:coreProperties>
</file>